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E80ED" w14:textId="77777777" w:rsidR="00DB357D" w:rsidRDefault="00A966DA">
      <w:pPr>
        <w:pStyle w:val="Title"/>
      </w:pPr>
      <w:r>
        <w:t>PE-CGS</w:t>
      </w:r>
      <w:r>
        <w:rPr>
          <w:spacing w:val="-6"/>
        </w:rPr>
        <w:t xml:space="preserve"> </w:t>
      </w:r>
      <w:r>
        <w:t>Network</w:t>
      </w:r>
      <w:r>
        <w:rPr>
          <w:spacing w:val="-7"/>
        </w:rPr>
        <w:t xml:space="preserve"> </w:t>
      </w:r>
      <w:r>
        <w:t>–</w:t>
      </w:r>
      <w:r>
        <w:rPr>
          <w:spacing w:val="-7"/>
        </w:rPr>
        <w:t xml:space="preserve"> </w:t>
      </w:r>
      <w:r>
        <w:t>Policies</w:t>
      </w:r>
      <w:r>
        <w:rPr>
          <w:spacing w:val="-7"/>
        </w:rPr>
        <w:t xml:space="preserve"> </w:t>
      </w:r>
      <w:r>
        <w:t>for</w:t>
      </w:r>
      <w:r>
        <w:rPr>
          <w:spacing w:val="-6"/>
        </w:rPr>
        <w:t xml:space="preserve"> </w:t>
      </w:r>
      <w:r>
        <w:t>publications</w:t>
      </w:r>
      <w:r>
        <w:rPr>
          <w:spacing w:val="-7"/>
        </w:rPr>
        <w:t xml:space="preserve"> </w:t>
      </w:r>
      <w:r>
        <w:t>and fostering collaboration</w:t>
      </w:r>
    </w:p>
    <w:p w14:paraId="34AE80EE" w14:textId="77777777" w:rsidR="00DB357D" w:rsidRDefault="00A966DA">
      <w:pPr>
        <w:pStyle w:val="Heading1"/>
        <w:numPr>
          <w:ilvl w:val="0"/>
          <w:numId w:val="4"/>
        </w:numPr>
        <w:tabs>
          <w:tab w:val="left" w:pos="819"/>
        </w:tabs>
        <w:spacing w:before="277" w:line="368" w:lineRule="exact"/>
        <w:ind w:left="819" w:hanging="359"/>
      </w:pPr>
      <w:r>
        <w:t>Purpose</w:t>
      </w:r>
      <w:r>
        <w:rPr>
          <w:spacing w:val="-9"/>
        </w:rPr>
        <w:t xml:space="preserve"> </w:t>
      </w:r>
      <w:r>
        <w:t>&amp;</w:t>
      </w:r>
      <w:r>
        <w:rPr>
          <w:spacing w:val="-9"/>
        </w:rPr>
        <w:t xml:space="preserve"> </w:t>
      </w:r>
      <w:r>
        <w:rPr>
          <w:spacing w:val="-2"/>
        </w:rPr>
        <w:t>Principles</w:t>
      </w:r>
    </w:p>
    <w:p w14:paraId="34AE80EF" w14:textId="77777777" w:rsidR="00DB357D" w:rsidRDefault="00A966DA">
      <w:pPr>
        <w:pStyle w:val="BodyText"/>
        <w:ind w:left="100"/>
      </w:pPr>
      <w:r>
        <w:t>The PE-CGS publication policy is intended to create transparency and foster collaborations within the Network and with other similar networks. The Policy aims to encourage multi-site collaboration and contribution without hindering single site activities. Engagement and inclusion of diverse authors (including trainees, junior investigators, participants, and community representatives)</w:t>
      </w:r>
      <w:r>
        <w:rPr>
          <w:spacing w:val="-1"/>
        </w:rPr>
        <w:t xml:space="preserve"> </w:t>
      </w:r>
      <w:r>
        <w:t>are</w:t>
      </w:r>
      <w:r>
        <w:rPr>
          <w:spacing w:val="-3"/>
        </w:rPr>
        <w:t xml:space="preserve"> </w:t>
      </w:r>
      <w:r>
        <w:t>also</w:t>
      </w:r>
      <w:r>
        <w:rPr>
          <w:spacing w:val="-5"/>
        </w:rPr>
        <w:t xml:space="preserve"> </w:t>
      </w:r>
      <w:r>
        <w:t>emphasized.</w:t>
      </w:r>
      <w:r>
        <w:rPr>
          <w:spacing w:val="-1"/>
        </w:rPr>
        <w:t xml:space="preserve"> </w:t>
      </w:r>
      <w:r>
        <w:t>The</w:t>
      </w:r>
      <w:r>
        <w:rPr>
          <w:spacing w:val="-5"/>
        </w:rPr>
        <w:t xml:space="preserve"> </w:t>
      </w:r>
      <w:r>
        <w:t>development</w:t>
      </w:r>
      <w:r>
        <w:rPr>
          <w:spacing w:val="-3"/>
        </w:rPr>
        <w:t xml:space="preserve"> </w:t>
      </w:r>
      <w:r>
        <w:t>of</w:t>
      </w:r>
      <w:r>
        <w:rPr>
          <w:spacing w:val="-3"/>
        </w:rPr>
        <w:t xml:space="preserve"> </w:t>
      </w:r>
      <w:r>
        <w:t>junior</w:t>
      </w:r>
      <w:r>
        <w:rPr>
          <w:spacing w:val="-1"/>
        </w:rPr>
        <w:t xml:space="preserve"> </w:t>
      </w:r>
      <w:r>
        <w:t>investigators</w:t>
      </w:r>
      <w:r>
        <w:rPr>
          <w:spacing w:val="-5"/>
        </w:rPr>
        <w:t xml:space="preserve"> </w:t>
      </w:r>
      <w:r>
        <w:t>is</w:t>
      </w:r>
      <w:r>
        <w:rPr>
          <w:spacing w:val="-2"/>
        </w:rPr>
        <w:t xml:space="preserve"> </w:t>
      </w:r>
      <w:r>
        <w:t>part</w:t>
      </w:r>
      <w:r>
        <w:rPr>
          <w:spacing w:val="-3"/>
        </w:rPr>
        <w:t xml:space="preserve"> </w:t>
      </w:r>
      <w:r>
        <w:t>of</w:t>
      </w:r>
      <w:r>
        <w:rPr>
          <w:spacing w:val="-3"/>
        </w:rPr>
        <w:t xml:space="preserve"> </w:t>
      </w:r>
      <w:r>
        <w:t>the</w:t>
      </w:r>
      <w:r>
        <w:rPr>
          <w:spacing w:val="-5"/>
        </w:rPr>
        <w:t xml:space="preserve"> </w:t>
      </w:r>
      <w:r>
        <w:t>PE- CGS</w:t>
      </w:r>
      <w:r>
        <w:rPr>
          <w:spacing w:val="-2"/>
        </w:rPr>
        <w:t xml:space="preserve"> </w:t>
      </w:r>
      <w:r>
        <w:t>mission and can</w:t>
      </w:r>
      <w:r>
        <w:rPr>
          <w:spacing w:val="-2"/>
        </w:rPr>
        <w:t xml:space="preserve"> </w:t>
      </w:r>
      <w:r>
        <w:t>be</w:t>
      </w:r>
      <w:r>
        <w:rPr>
          <w:spacing w:val="-2"/>
        </w:rPr>
        <w:t xml:space="preserve"> </w:t>
      </w:r>
      <w:r>
        <w:t>facilitated</w:t>
      </w:r>
      <w:r>
        <w:rPr>
          <w:spacing w:val="-2"/>
        </w:rPr>
        <w:t xml:space="preserve"> </w:t>
      </w:r>
      <w:r>
        <w:t>by encouraging junior</w:t>
      </w:r>
      <w:r>
        <w:rPr>
          <w:spacing w:val="-1"/>
        </w:rPr>
        <w:t xml:space="preserve"> </w:t>
      </w:r>
      <w:r>
        <w:t>investigators</w:t>
      </w:r>
      <w:r>
        <w:rPr>
          <w:spacing w:val="-2"/>
        </w:rPr>
        <w:t xml:space="preserve"> </w:t>
      </w:r>
      <w:r>
        <w:t>to</w:t>
      </w:r>
      <w:r>
        <w:rPr>
          <w:spacing w:val="-2"/>
        </w:rPr>
        <w:t xml:space="preserve"> </w:t>
      </w:r>
      <w:r>
        <w:t>take lead author</w:t>
      </w:r>
      <w:r>
        <w:rPr>
          <w:spacing w:val="-1"/>
        </w:rPr>
        <w:t xml:space="preserve"> </w:t>
      </w:r>
      <w:r>
        <w:t>roles on collaborative research products. The Policy also aims to endorse good publication practices, appropriately address conflicts that arise, and to avoid delays in publication. The Policy was drafted and approved by the PE-CGS Steering Committee.</w:t>
      </w:r>
    </w:p>
    <w:p w14:paraId="34AE80F0" w14:textId="77777777" w:rsidR="00DB357D" w:rsidRDefault="00A966DA">
      <w:pPr>
        <w:pStyle w:val="BodyText"/>
        <w:spacing w:before="252"/>
        <w:ind w:left="100" w:right="455"/>
      </w:pPr>
      <w:r>
        <w:t>This</w:t>
      </w:r>
      <w:r>
        <w:rPr>
          <w:spacing w:val="-2"/>
        </w:rPr>
        <w:t xml:space="preserve"> </w:t>
      </w:r>
      <w:r>
        <w:t>policy</w:t>
      </w:r>
      <w:r>
        <w:rPr>
          <w:spacing w:val="-2"/>
        </w:rPr>
        <w:t xml:space="preserve"> </w:t>
      </w:r>
      <w:r>
        <w:t>provides</w:t>
      </w:r>
      <w:r>
        <w:rPr>
          <w:spacing w:val="-5"/>
        </w:rPr>
        <w:t xml:space="preserve"> </w:t>
      </w:r>
      <w:r>
        <w:t>guidelines</w:t>
      </w:r>
      <w:r>
        <w:rPr>
          <w:spacing w:val="-2"/>
        </w:rPr>
        <w:t xml:space="preserve"> </w:t>
      </w:r>
      <w:r>
        <w:t>and</w:t>
      </w:r>
      <w:r>
        <w:rPr>
          <w:spacing w:val="-3"/>
        </w:rPr>
        <w:t xml:space="preserve"> </w:t>
      </w:r>
      <w:r>
        <w:t>principles</w:t>
      </w:r>
      <w:r>
        <w:rPr>
          <w:spacing w:val="-2"/>
        </w:rPr>
        <w:t xml:space="preserve"> </w:t>
      </w:r>
      <w:r>
        <w:t>for</w:t>
      </w:r>
      <w:r>
        <w:rPr>
          <w:spacing w:val="-4"/>
        </w:rPr>
        <w:t xml:space="preserve"> </w:t>
      </w:r>
      <w:r>
        <w:t>the</w:t>
      </w:r>
      <w:r>
        <w:rPr>
          <w:spacing w:val="-3"/>
        </w:rPr>
        <w:t xml:space="preserve"> </w:t>
      </w:r>
      <w:r>
        <w:t>publication</w:t>
      </w:r>
      <w:r>
        <w:rPr>
          <w:spacing w:val="-3"/>
        </w:rPr>
        <w:t xml:space="preserve"> </w:t>
      </w:r>
      <w:r>
        <w:t>of</w:t>
      </w:r>
      <w:r>
        <w:rPr>
          <w:spacing w:val="-3"/>
        </w:rPr>
        <w:t xml:space="preserve"> </w:t>
      </w:r>
      <w:r>
        <w:t>scholarly</w:t>
      </w:r>
      <w:r>
        <w:rPr>
          <w:spacing w:val="-2"/>
        </w:rPr>
        <w:t xml:space="preserve"> </w:t>
      </w:r>
      <w:r>
        <w:t>articles</w:t>
      </w:r>
      <w:r>
        <w:rPr>
          <w:spacing w:val="-2"/>
        </w:rPr>
        <w:t xml:space="preserve"> </w:t>
      </w:r>
      <w:r>
        <w:t>from</w:t>
      </w:r>
      <w:r>
        <w:rPr>
          <w:spacing w:val="-4"/>
        </w:rPr>
        <w:t xml:space="preserve"> </w:t>
      </w:r>
      <w:r>
        <w:t>the PE-CGS Network. Publication types can include:</w:t>
      </w:r>
    </w:p>
    <w:p w14:paraId="34AE80F1" w14:textId="77777777" w:rsidR="00DB357D" w:rsidRDefault="00A966DA">
      <w:pPr>
        <w:pStyle w:val="ListParagraph"/>
        <w:numPr>
          <w:ilvl w:val="1"/>
          <w:numId w:val="4"/>
        </w:numPr>
        <w:tabs>
          <w:tab w:val="left" w:pos="818"/>
          <w:tab w:val="left" w:pos="820"/>
        </w:tabs>
        <w:spacing w:before="1"/>
        <w:ind w:right="213"/>
      </w:pPr>
      <w:r>
        <w:t>Single-site</w:t>
      </w:r>
      <w:r>
        <w:rPr>
          <w:spacing w:val="-3"/>
        </w:rPr>
        <w:t xml:space="preserve"> </w:t>
      </w:r>
      <w:r>
        <w:t>articles</w:t>
      </w:r>
      <w:r>
        <w:rPr>
          <w:spacing w:val="-2"/>
        </w:rPr>
        <w:t xml:space="preserve"> </w:t>
      </w:r>
      <w:r>
        <w:t>–</w:t>
      </w:r>
      <w:r>
        <w:rPr>
          <w:spacing w:val="-3"/>
        </w:rPr>
        <w:t xml:space="preserve"> </w:t>
      </w:r>
      <w:r>
        <w:t>publications</w:t>
      </w:r>
      <w:r>
        <w:rPr>
          <w:spacing w:val="-2"/>
        </w:rPr>
        <w:t xml:space="preserve"> </w:t>
      </w:r>
      <w:r>
        <w:t>that</w:t>
      </w:r>
      <w:r>
        <w:rPr>
          <w:spacing w:val="-1"/>
        </w:rPr>
        <w:t xml:space="preserve"> </w:t>
      </w:r>
      <w:r>
        <w:t>are</w:t>
      </w:r>
      <w:r>
        <w:rPr>
          <w:spacing w:val="-3"/>
        </w:rPr>
        <w:t xml:space="preserve"> </w:t>
      </w:r>
      <w:r>
        <w:t>initiated</w:t>
      </w:r>
      <w:r>
        <w:rPr>
          <w:spacing w:val="-7"/>
        </w:rPr>
        <w:t xml:space="preserve"> </w:t>
      </w:r>
      <w:r>
        <w:t>and</w:t>
      </w:r>
      <w:r>
        <w:rPr>
          <w:spacing w:val="-3"/>
        </w:rPr>
        <w:t xml:space="preserve"> </w:t>
      </w:r>
      <w:r>
        <w:t>authored</w:t>
      </w:r>
      <w:r>
        <w:rPr>
          <w:spacing w:val="-5"/>
        </w:rPr>
        <w:t xml:space="preserve"> </w:t>
      </w:r>
      <w:r>
        <w:t>from</w:t>
      </w:r>
      <w:r>
        <w:rPr>
          <w:spacing w:val="-1"/>
        </w:rPr>
        <w:t xml:space="preserve"> </w:t>
      </w:r>
      <w:r>
        <w:t>a</w:t>
      </w:r>
      <w:r>
        <w:rPr>
          <w:spacing w:val="-5"/>
        </w:rPr>
        <w:t xml:space="preserve"> </w:t>
      </w:r>
      <w:r>
        <w:t>single</w:t>
      </w:r>
      <w:r>
        <w:rPr>
          <w:spacing w:val="-3"/>
        </w:rPr>
        <w:t xml:space="preserve"> </w:t>
      </w:r>
      <w:r>
        <w:t>site</w:t>
      </w:r>
      <w:r>
        <w:rPr>
          <w:spacing w:val="-3"/>
        </w:rPr>
        <w:t xml:space="preserve"> </w:t>
      </w:r>
      <w:r>
        <w:t>within the network (which may or may not be seeking collaborators from other sites).</w:t>
      </w:r>
    </w:p>
    <w:p w14:paraId="34AE80F2" w14:textId="0153D018" w:rsidR="00DB357D" w:rsidRDefault="00A966DA">
      <w:pPr>
        <w:pStyle w:val="ListParagraph"/>
        <w:numPr>
          <w:ilvl w:val="1"/>
          <w:numId w:val="4"/>
        </w:numPr>
        <w:tabs>
          <w:tab w:val="left" w:pos="818"/>
          <w:tab w:val="left" w:pos="820"/>
        </w:tabs>
        <w:ind w:right="557"/>
      </w:pPr>
      <w:r>
        <w:t>Multi-site</w:t>
      </w:r>
      <w:r>
        <w:rPr>
          <w:spacing w:val="-5"/>
        </w:rPr>
        <w:t xml:space="preserve"> </w:t>
      </w:r>
      <w:r>
        <w:t>collaborative</w:t>
      </w:r>
      <w:r>
        <w:rPr>
          <w:spacing w:val="-5"/>
        </w:rPr>
        <w:t xml:space="preserve"> </w:t>
      </w:r>
      <w:r>
        <w:t>articles</w:t>
      </w:r>
      <w:r>
        <w:rPr>
          <w:spacing w:val="-2"/>
        </w:rPr>
        <w:t xml:space="preserve"> </w:t>
      </w:r>
      <w:r>
        <w:t>–</w:t>
      </w:r>
      <w:r>
        <w:rPr>
          <w:spacing w:val="-2"/>
        </w:rPr>
        <w:t xml:space="preserve"> </w:t>
      </w:r>
      <w:r>
        <w:t>publications</w:t>
      </w:r>
      <w:r>
        <w:rPr>
          <w:spacing w:val="-5"/>
        </w:rPr>
        <w:t xml:space="preserve"> </w:t>
      </w:r>
      <w:r>
        <w:t>that</w:t>
      </w:r>
      <w:r>
        <w:rPr>
          <w:spacing w:val="-1"/>
        </w:rPr>
        <w:t xml:space="preserve"> </w:t>
      </w:r>
      <w:r>
        <w:t>include</w:t>
      </w:r>
      <w:r>
        <w:rPr>
          <w:spacing w:val="-3"/>
        </w:rPr>
        <w:t xml:space="preserve"> </w:t>
      </w:r>
      <w:r>
        <w:t>two</w:t>
      </w:r>
      <w:r>
        <w:rPr>
          <w:spacing w:val="-3"/>
        </w:rPr>
        <w:t xml:space="preserve"> </w:t>
      </w:r>
      <w:r>
        <w:t>or</w:t>
      </w:r>
      <w:r>
        <w:rPr>
          <w:spacing w:val="-4"/>
        </w:rPr>
        <w:t xml:space="preserve"> </w:t>
      </w:r>
      <w:r>
        <w:t>more</w:t>
      </w:r>
      <w:r>
        <w:rPr>
          <w:spacing w:val="-5"/>
        </w:rPr>
        <w:t xml:space="preserve"> </w:t>
      </w:r>
      <w:r>
        <w:t>research</w:t>
      </w:r>
      <w:r>
        <w:rPr>
          <w:spacing w:val="-3"/>
        </w:rPr>
        <w:t xml:space="preserve"> </w:t>
      </w:r>
      <w:r>
        <w:t>sites within the Network including publications that stem from Network subcommittees.</w:t>
      </w:r>
      <w:r w:rsidR="00B50858">
        <w:t xml:space="preserve">  This may include papers that have subcommittees as authors.</w:t>
      </w:r>
    </w:p>
    <w:p w14:paraId="34AE80F3" w14:textId="7813839D" w:rsidR="00DB357D" w:rsidRDefault="00A966DA">
      <w:pPr>
        <w:pStyle w:val="ListParagraph"/>
        <w:numPr>
          <w:ilvl w:val="1"/>
          <w:numId w:val="4"/>
        </w:numPr>
        <w:tabs>
          <w:tab w:val="left" w:pos="817"/>
          <w:tab w:val="left" w:pos="820"/>
        </w:tabs>
        <w:ind w:right="140" w:hanging="361"/>
      </w:pPr>
      <w:r>
        <w:t>Signature</w:t>
      </w:r>
      <w:r>
        <w:rPr>
          <w:spacing w:val="-2"/>
        </w:rPr>
        <w:t xml:space="preserve"> </w:t>
      </w:r>
      <w:r>
        <w:t>articles</w:t>
      </w:r>
      <w:r>
        <w:rPr>
          <w:spacing w:val="-1"/>
        </w:rPr>
        <w:t xml:space="preserve"> </w:t>
      </w:r>
      <w:r>
        <w:t>–</w:t>
      </w:r>
      <w:r>
        <w:rPr>
          <w:spacing w:val="-4"/>
        </w:rPr>
        <w:t xml:space="preserve"> </w:t>
      </w:r>
      <w:r>
        <w:t>publications</w:t>
      </w:r>
      <w:r>
        <w:rPr>
          <w:spacing w:val="-4"/>
        </w:rPr>
        <w:t xml:space="preserve"> </w:t>
      </w:r>
      <w:r>
        <w:t>from</w:t>
      </w:r>
      <w:r>
        <w:rPr>
          <w:spacing w:val="-3"/>
        </w:rPr>
        <w:t xml:space="preserve"> </w:t>
      </w:r>
      <w:r>
        <w:t>the</w:t>
      </w:r>
      <w:r>
        <w:rPr>
          <w:spacing w:val="-2"/>
        </w:rPr>
        <w:t xml:space="preserve"> </w:t>
      </w:r>
      <w:r>
        <w:t>entire</w:t>
      </w:r>
      <w:r>
        <w:rPr>
          <w:spacing w:val="-4"/>
        </w:rPr>
        <w:t xml:space="preserve"> </w:t>
      </w:r>
      <w:r>
        <w:t>network</w:t>
      </w:r>
      <w:r>
        <w:rPr>
          <w:spacing w:val="-3"/>
        </w:rPr>
        <w:t xml:space="preserve"> </w:t>
      </w:r>
      <w:r>
        <w:t>that</w:t>
      </w:r>
      <w:r>
        <w:rPr>
          <w:spacing w:val="-3"/>
        </w:rPr>
        <w:t xml:space="preserve"> </w:t>
      </w:r>
      <w:r>
        <w:t>may</w:t>
      </w:r>
      <w:r>
        <w:rPr>
          <w:spacing w:val="-3"/>
        </w:rPr>
        <w:t xml:space="preserve"> </w:t>
      </w:r>
      <w:r>
        <w:t>be</w:t>
      </w:r>
      <w:r>
        <w:rPr>
          <w:spacing w:val="-2"/>
        </w:rPr>
        <w:t xml:space="preserve"> </w:t>
      </w:r>
      <w:r>
        <w:t>published</w:t>
      </w:r>
      <w:r>
        <w:rPr>
          <w:spacing w:val="-2"/>
        </w:rPr>
        <w:t xml:space="preserve"> </w:t>
      </w:r>
      <w:r>
        <w:t>on</w:t>
      </w:r>
      <w:r>
        <w:rPr>
          <w:spacing w:val="-2"/>
        </w:rPr>
        <w:t xml:space="preserve"> </w:t>
      </w:r>
      <w:r>
        <w:t>behalf of the Network via a banner authorship</w:t>
      </w:r>
      <w:r w:rsidR="003B6C3C">
        <w:t xml:space="preserve"> and MPI’s as authors.</w:t>
      </w:r>
      <w:r>
        <w:t xml:space="preserve"> (see Section 3 for description of the banner </w:t>
      </w:r>
      <w:r>
        <w:rPr>
          <w:spacing w:val="-2"/>
        </w:rPr>
        <w:t>authorship).</w:t>
      </w:r>
    </w:p>
    <w:p w14:paraId="34AE80F4" w14:textId="77777777" w:rsidR="00DB357D" w:rsidRDefault="00A966DA">
      <w:pPr>
        <w:pStyle w:val="Heading1"/>
        <w:numPr>
          <w:ilvl w:val="0"/>
          <w:numId w:val="4"/>
        </w:numPr>
        <w:tabs>
          <w:tab w:val="left" w:pos="819"/>
        </w:tabs>
        <w:spacing w:before="253"/>
        <w:ind w:left="819" w:hanging="359"/>
      </w:pPr>
      <w:r>
        <w:t>Publication</w:t>
      </w:r>
      <w:r>
        <w:rPr>
          <w:spacing w:val="-14"/>
        </w:rPr>
        <w:t xml:space="preserve"> </w:t>
      </w:r>
      <w:r>
        <w:t>Proposal</w:t>
      </w:r>
      <w:r>
        <w:rPr>
          <w:spacing w:val="-13"/>
        </w:rPr>
        <w:t xml:space="preserve"> </w:t>
      </w:r>
      <w:r>
        <w:t>Process</w:t>
      </w:r>
      <w:r>
        <w:rPr>
          <w:spacing w:val="-9"/>
        </w:rPr>
        <w:t xml:space="preserve"> </w:t>
      </w:r>
      <w:r>
        <w:t>&amp;</w:t>
      </w:r>
      <w:r>
        <w:rPr>
          <w:spacing w:val="-13"/>
        </w:rPr>
        <w:t xml:space="preserve"> </w:t>
      </w:r>
      <w:r>
        <w:rPr>
          <w:spacing w:val="-2"/>
        </w:rPr>
        <w:t>Procedures</w:t>
      </w:r>
    </w:p>
    <w:p w14:paraId="34AE80F5" w14:textId="568BA1D0" w:rsidR="00DB357D" w:rsidRDefault="00A966DA">
      <w:pPr>
        <w:pStyle w:val="BodyText"/>
        <w:spacing w:before="4" w:line="259" w:lineRule="auto"/>
        <w:ind w:left="100"/>
      </w:pPr>
      <w:r>
        <w:t>Concepts and proposals for PE-CGS research products will be tracked and shared with the Network. Please initiate the process by engaging the Coordinating Center and providing some general information including the authors, proposed publication type, publication title and brief description.</w:t>
      </w:r>
      <w:r>
        <w:rPr>
          <w:spacing w:val="-3"/>
        </w:rPr>
        <w:t xml:space="preserve"> </w:t>
      </w:r>
      <w:r>
        <w:t>This</w:t>
      </w:r>
      <w:r>
        <w:rPr>
          <w:spacing w:val="-2"/>
        </w:rPr>
        <w:t xml:space="preserve"> </w:t>
      </w:r>
      <w:r>
        <w:t>information</w:t>
      </w:r>
      <w:r>
        <w:rPr>
          <w:spacing w:val="-3"/>
        </w:rPr>
        <w:t xml:space="preserve"> </w:t>
      </w:r>
      <w:r>
        <w:t>will</w:t>
      </w:r>
      <w:r>
        <w:rPr>
          <w:spacing w:val="-3"/>
        </w:rPr>
        <w:t xml:space="preserve"> </w:t>
      </w:r>
      <w:r>
        <w:t>be</w:t>
      </w:r>
      <w:r>
        <w:rPr>
          <w:spacing w:val="-3"/>
        </w:rPr>
        <w:t xml:space="preserve"> </w:t>
      </w:r>
      <w:r>
        <w:t>included</w:t>
      </w:r>
      <w:r>
        <w:rPr>
          <w:spacing w:val="-3"/>
        </w:rPr>
        <w:t xml:space="preserve"> </w:t>
      </w:r>
      <w:r>
        <w:t>in</w:t>
      </w:r>
      <w:r>
        <w:rPr>
          <w:spacing w:val="-3"/>
        </w:rPr>
        <w:t xml:space="preserve"> </w:t>
      </w:r>
      <w:r>
        <w:t>the</w:t>
      </w:r>
      <w:r>
        <w:rPr>
          <w:spacing w:val="40"/>
        </w:rPr>
        <w:t xml:space="preserve"> </w:t>
      </w:r>
      <w:hyperlink r:id="rId10">
        <w:r>
          <w:rPr>
            <w:color w:val="0000FF"/>
            <w:u w:val="single" w:color="0000FF"/>
          </w:rPr>
          <w:t>PE-CGS</w:t>
        </w:r>
        <w:r>
          <w:rPr>
            <w:color w:val="0000FF"/>
            <w:spacing w:val="-5"/>
            <w:u w:val="single" w:color="0000FF"/>
          </w:rPr>
          <w:t xml:space="preserve"> </w:t>
        </w:r>
        <w:r>
          <w:rPr>
            <w:color w:val="0000FF"/>
            <w:u w:val="single" w:color="0000FF"/>
          </w:rPr>
          <w:t>Manuscript</w:t>
        </w:r>
        <w:r>
          <w:rPr>
            <w:color w:val="0000FF"/>
            <w:spacing w:val="-1"/>
            <w:u w:val="single" w:color="0000FF"/>
          </w:rPr>
          <w:t xml:space="preserve"> </w:t>
        </w:r>
        <w:r>
          <w:rPr>
            <w:color w:val="0000FF"/>
            <w:u w:val="single" w:color="0000FF"/>
          </w:rPr>
          <w:t>Tracking</w:t>
        </w:r>
      </w:hyperlink>
      <w:r>
        <w:rPr>
          <w:color w:val="0000FF"/>
          <w:spacing w:val="-4"/>
        </w:rPr>
        <w:t xml:space="preserve"> </w:t>
      </w:r>
      <w:r>
        <w:t>file</w:t>
      </w:r>
      <w:r>
        <w:rPr>
          <w:spacing w:val="-3"/>
        </w:rPr>
        <w:t xml:space="preserve"> </w:t>
      </w:r>
      <w:r>
        <w:t>and</w:t>
      </w:r>
      <w:r>
        <w:rPr>
          <w:spacing w:val="-3"/>
        </w:rPr>
        <w:t xml:space="preserve"> </w:t>
      </w:r>
      <w:r>
        <w:t>will</w:t>
      </w:r>
      <w:r>
        <w:rPr>
          <w:spacing w:val="-3"/>
        </w:rPr>
        <w:t xml:space="preserve"> </w:t>
      </w:r>
      <w:r>
        <w:t>be shared with the Network.</w:t>
      </w:r>
      <w:r>
        <w:rPr>
          <w:spacing w:val="40"/>
        </w:rPr>
        <w:t xml:space="preserve"> </w:t>
      </w:r>
      <w:r w:rsidR="00B50858">
        <w:t>NCI or the</w:t>
      </w:r>
      <w:r w:rsidR="00BF4C23">
        <w:t xml:space="preserve"> Coordinating Center</w:t>
      </w:r>
      <w:r>
        <w:t xml:space="preserve"> also request updates to track progress at key milestones including submission/resubmission, acceptance, and publication – and/or others as requested.</w:t>
      </w:r>
    </w:p>
    <w:p w14:paraId="1A0D0F15" w14:textId="33150F67" w:rsidR="00AE251D" w:rsidRDefault="00E22CC8" w:rsidP="726D5E40">
      <w:pPr>
        <w:pStyle w:val="BodyText"/>
        <w:spacing w:before="156"/>
        <w:ind w:left="100"/>
      </w:pPr>
      <w:r>
        <w:t>For single-site p</w:t>
      </w:r>
      <w:r w:rsidR="001130BD">
        <w:t xml:space="preserve">apers, at the beginning of each Steering Committee meeting </w:t>
      </w:r>
      <w:r w:rsidR="0091020B">
        <w:t xml:space="preserve">publications will be summarized to provide an informal description of the publications. </w:t>
      </w:r>
      <w:r w:rsidR="003F23EC">
        <w:t xml:space="preserve">If a research center thinks a single-site publication is of interest to Steering Committee as possible </w:t>
      </w:r>
      <w:r w:rsidR="00D26A45">
        <w:t>collaboration,</w:t>
      </w:r>
      <w:r w:rsidR="003F23EC">
        <w:t xml:space="preserve"> they are encouraged to </w:t>
      </w:r>
      <w:r w:rsidR="00D26A45">
        <w:t xml:space="preserve">present a </w:t>
      </w:r>
      <w:r w:rsidR="001A4AD9">
        <w:t>5-minute</w:t>
      </w:r>
      <w:r w:rsidR="00D26A45">
        <w:t xml:space="preserve"> presentation with time for discussion. </w:t>
      </w:r>
    </w:p>
    <w:p w14:paraId="34AE80F8" w14:textId="15A8BB74" w:rsidR="00DB357D" w:rsidRDefault="00D26A45" w:rsidP="726D5E40">
      <w:pPr>
        <w:pStyle w:val="BodyText"/>
        <w:spacing w:before="156"/>
        <w:ind w:left="100"/>
      </w:pPr>
      <w:r>
        <w:t>For multi-site papers, o</w:t>
      </w:r>
      <w:r w:rsidR="00907274">
        <w:t xml:space="preserve">nce </w:t>
      </w:r>
      <w:r w:rsidR="007843EB">
        <w:t>a publication is submitted to the tracking file, the Coordinating Center will work with the author to schedule</w:t>
      </w:r>
      <w:r w:rsidR="007873CB">
        <w:t xml:space="preserve"> time at an upcoming Steering Committee meeting presentation. </w:t>
      </w:r>
      <w:r w:rsidR="00272806">
        <w:t xml:space="preserve"> An author familiar with content of the proposed paper should </w:t>
      </w:r>
      <w:r w:rsidR="00B111C6">
        <w:t>present at the meeting.</w:t>
      </w:r>
      <w:r w:rsidR="007873CB">
        <w:t xml:space="preserve"> </w:t>
      </w:r>
      <w:r w:rsidR="007A67D7">
        <w:t>For papers that are</w:t>
      </w:r>
      <w:r w:rsidR="002B2C11">
        <w:t xml:space="preserve"> multi-site, subcommittee, or </w:t>
      </w:r>
      <w:r w:rsidR="00BF7547">
        <w:t xml:space="preserve">marker papers, these presentations should be planned for 5 minutes with time for discussion.  </w:t>
      </w:r>
      <w:r w:rsidR="00272806">
        <w:t xml:space="preserve"> </w:t>
      </w:r>
    </w:p>
    <w:p w14:paraId="529D9772" w14:textId="00F5B79F" w:rsidR="726D5E40" w:rsidRDefault="726D5E40" w:rsidP="726D5E40">
      <w:pPr>
        <w:pStyle w:val="BodyText"/>
        <w:spacing w:before="156"/>
        <w:ind w:left="100"/>
      </w:pPr>
    </w:p>
    <w:p w14:paraId="687A03FC" w14:textId="75FB97C9" w:rsidR="00B27A1A" w:rsidRDefault="00A966DA" w:rsidP="00B27A1A">
      <w:pPr>
        <w:pStyle w:val="BodyText"/>
        <w:spacing w:before="1"/>
        <w:ind w:left="100" w:right="162"/>
      </w:pPr>
      <w:r>
        <w:t>Members of the</w:t>
      </w:r>
      <w:r>
        <w:rPr>
          <w:spacing w:val="-1"/>
        </w:rPr>
        <w:t xml:space="preserve"> </w:t>
      </w:r>
      <w:r>
        <w:t>Steering Committee</w:t>
      </w:r>
      <w:r>
        <w:rPr>
          <w:spacing w:val="-1"/>
        </w:rPr>
        <w:t xml:space="preserve"> </w:t>
      </w:r>
      <w:r>
        <w:t>(SC) (i.e. the</w:t>
      </w:r>
      <w:r>
        <w:rPr>
          <w:spacing w:val="-1"/>
        </w:rPr>
        <w:t xml:space="preserve"> </w:t>
      </w:r>
      <w:r>
        <w:t>corresponding</w:t>
      </w:r>
      <w:r>
        <w:rPr>
          <w:spacing w:val="-1"/>
        </w:rPr>
        <w:t xml:space="preserve"> </w:t>
      </w:r>
      <w:r>
        <w:t>MPI (or delegate) of each of the</w:t>
      </w:r>
      <w:r>
        <w:rPr>
          <w:spacing w:val="-4"/>
        </w:rPr>
        <w:t xml:space="preserve"> </w:t>
      </w:r>
      <w:r>
        <w:t>five</w:t>
      </w:r>
      <w:r>
        <w:rPr>
          <w:spacing w:val="-2"/>
        </w:rPr>
        <w:t xml:space="preserve"> </w:t>
      </w:r>
      <w:r>
        <w:t>research</w:t>
      </w:r>
      <w:r>
        <w:rPr>
          <w:spacing w:val="-4"/>
        </w:rPr>
        <w:t xml:space="preserve"> </w:t>
      </w:r>
      <w:r>
        <w:t>centers</w:t>
      </w:r>
      <w:r>
        <w:rPr>
          <w:spacing w:val="-4"/>
        </w:rPr>
        <w:t xml:space="preserve"> </w:t>
      </w:r>
      <w:r>
        <w:t>and</w:t>
      </w:r>
      <w:r>
        <w:rPr>
          <w:spacing w:val="-2"/>
        </w:rPr>
        <w:t xml:space="preserve"> </w:t>
      </w:r>
      <w:r>
        <w:t>coordinating</w:t>
      </w:r>
      <w:r>
        <w:rPr>
          <w:spacing w:val="-2"/>
        </w:rPr>
        <w:t xml:space="preserve"> </w:t>
      </w:r>
      <w:r>
        <w:t>center</w:t>
      </w:r>
      <w:r>
        <w:rPr>
          <w:spacing w:val="-5"/>
        </w:rPr>
        <w:t xml:space="preserve"> </w:t>
      </w:r>
      <w:r>
        <w:t>and</w:t>
      </w:r>
      <w:r>
        <w:rPr>
          <w:spacing w:val="-2"/>
        </w:rPr>
        <w:t xml:space="preserve"> </w:t>
      </w:r>
      <w:r>
        <w:t>NCI)</w:t>
      </w:r>
      <w:r>
        <w:rPr>
          <w:spacing w:val="-3"/>
        </w:rPr>
        <w:t xml:space="preserve"> </w:t>
      </w:r>
      <w:r>
        <w:t>will</w:t>
      </w:r>
      <w:r>
        <w:rPr>
          <w:spacing w:val="-2"/>
        </w:rPr>
        <w:t xml:space="preserve"> </w:t>
      </w:r>
      <w:r>
        <w:t>serve</w:t>
      </w:r>
      <w:r>
        <w:rPr>
          <w:spacing w:val="-2"/>
        </w:rPr>
        <w:t xml:space="preserve"> </w:t>
      </w:r>
      <w:r>
        <w:t>as</w:t>
      </w:r>
      <w:r>
        <w:rPr>
          <w:spacing w:val="-4"/>
        </w:rPr>
        <w:t xml:space="preserve"> </w:t>
      </w:r>
      <w:r>
        <w:t>an</w:t>
      </w:r>
      <w:r>
        <w:rPr>
          <w:spacing w:val="-4"/>
        </w:rPr>
        <w:t xml:space="preserve"> </w:t>
      </w:r>
      <w:r>
        <w:t>ad</w:t>
      </w:r>
      <w:r>
        <w:rPr>
          <w:spacing w:val="-2"/>
        </w:rPr>
        <w:t xml:space="preserve"> </w:t>
      </w:r>
      <w:r>
        <w:t>hoc</w:t>
      </w:r>
      <w:r>
        <w:rPr>
          <w:spacing w:val="-4"/>
        </w:rPr>
        <w:t xml:space="preserve"> </w:t>
      </w:r>
      <w:r>
        <w:t xml:space="preserve">Publication Review Committee (PRC). The PRC will meet during PE-CGS Steering Committee Meetings. Time will be set during alternating Steering Committee meetings to review proposed </w:t>
      </w:r>
      <w:r>
        <w:lastRenderedPageBreak/>
        <w:t>publications in the PE-CGS Manuscript Tracking File.</w:t>
      </w:r>
      <w:r>
        <w:rPr>
          <w:spacing w:val="40"/>
        </w:rPr>
        <w:t xml:space="preserve"> </w:t>
      </w:r>
    </w:p>
    <w:p w14:paraId="18B0D657" w14:textId="77777777" w:rsidR="00B27A1A" w:rsidRDefault="00B27A1A" w:rsidP="00B27A1A">
      <w:pPr>
        <w:pStyle w:val="BodyText"/>
        <w:spacing w:before="1"/>
        <w:ind w:left="100" w:right="162"/>
      </w:pPr>
    </w:p>
    <w:p w14:paraId="3D077B59" w14:textId="77777777" w:rsidR="003B6C3C" w:rsidRDefault="003B6C3C" w:rsidP="726D5E40">
      <w:pPr>
        <w:spacing w:line="252" w:lineRule="exact"/>
        <w:ind w:left="100"/>
        <w:rPr>
          <w:b/>
          <w:bCs/>
        </w:rPr>
      </w:pPr>
    </w:p>
    <w:p w14:paraId="733533E9" w14:textId="6978093E" w:rsidR="00B27A1A" w:rsidRDefault="00B27A1A" w:rsidP="726D5E40">
      <w:pPr>
        <w:spacing w:line="252" w:lineRule="exact"/>
        <w:ind w:left="100"/>
        <w:rPr>
          <w:b/>
          <w:bCs/>
        </w:rPr>
      </w:pPr>
      <w:r w:rsidRPr="726D5E40">
        <w:rPr>
          <w:b/>
          <w:bCs/>
        </w:rPr>
        <w:t>Duties</w:t>
      </w:r>
      <w:r w:rsidRPr="726D5E40">
        <w:rPr>
          <w:b/>
          <w:bCs/>
          <w:spacing w:val="-4"/>
        </w:rPr>
        <w:t xml:space="preserve"> </w:t>
      </w:r>
      <w:r w:rsidRPr="726D5E40">
        <w:rPr>
          <w:b/>
          <w:bCs/>
        </w:rPr>
        <w:t>of</w:t>
      </w:r>
      <w:r w:rsidRPr="726D5E40">
        <w:rPr>
          <w:b/>
          <w:bCs/>
          <w:spacing w:val="-3"/>
        </w:rPr>
        <w:t xml:space="preserve"> </w:t>
      </w:r>
      <w:r w:rsidRPr="726D5E40">
        <w:rPr>
          <w:b/>
          <w:bCs/>
        </w:rPr>
        <w:t>PE-CGS</w:t>
      </w:r>
      <w:r w:rsidRPr="726D5E40">
        <w:rPr>
          <w:b/>
          <w:bCs/>
          <w:spacing w:val="-3"/>
        </w:rPr>
        <w:t xml:space="preserve"> </w:t>
      </w:r>
      <w:r w:rsidRPr="726D5E40">
        <w:rPr>
          <w:b/>
          <w:bCs/>
          <w:spacing w:val="-4"/>
        </w:rPr>
        <w:t>PRC:</w:t>
      </w:r>
    </w:p>
    <w:p w14:paraId="5B1579CA" w14:textId="5EA4C7EB" w:rsidR="00B27A1A" w:rsidRDefault="00B27A1A" w:rsidP="00B27A1A">
      <w:pPr>
        <w:pStyle w:val="ListParagraph"/>
        <w:numPr>
          <w:ilvl w:val="1"/>
          <w:numId w:val="4"/>
        </w:numPr>
        <w:tabs>
          <w:tab w:val="left" w:pos="817"/>
          <w:tab w:val="left" w:pos="820"/>
        </w:tabs>
        <w:ind w:right="308" w:hanging="361"/>
      </w:pPr>
      <w:r>
        <w:t>Single-site</w:t>
      </w:r>
      <w:r>
        <w:rPr>
          <w:spacing w:val="-3"/>
        </w:rPr>
        <w:t xml:space="preserve"> </w:t>
      </w:r>
      <w:r>
        <w:t>articles-</w:t>
      </w:r>
      <w:r>
        <w:rPr>
          <w:spacing w:val="-1"/>
        </w:rPr>
        <w:t xml:space="preserve"> </w:t>
      </w:r>
      <w:r>
        <w:t>proposals</w:t>
      </w:r>
      <w:r>
        <w:rPr>
          <w:spacing w:val="-2"/>
        </w:rPr>
        <w:t xml:space="preserve"> </w:t>
      </w:r>
      <w:r>
        <w:t>for</w:t>
      </w:r>
      <w:r>
        <w:rPr>
          <w:spacing w:val="-1"/>
        </w:rPr>
        <w:t xml:space="preserve"> </w:t>
      </w:r>
      <w:r>
        <w:t>a</w:t>
      </w:r>
      <w:r>
        <w:rPr>
          <w:spacing w:val="-5"/>
        </w:rPr>
        <w:t xml:space="preserve"> </w:t>
      </w:r>
      <w:r>
        <w:t>single-site</w:t>
      </w:r>
      <w:r>
        <w:rPr>
          <w:spacing w:val="-3"/>
        </w:rPr>
        <w:t xml:space="preserve"> </w:t>
      </w:r>
      <w:r>
        <w:t>will</w:t>
      </w:r>
      <w:r>
        <w:rPr>
          <w:spacing w:val="-3"/>
        </w:rPr>
        <w:t xml:space="preserve"> </w:t>
      </w:r>
      <w:r>
        <w:t>be</w:t>
      </w:r>
      <w:r>
        <w:rPr>
          <w:spacing w:val="-2"/>
        </w:rPr>
        <w:t xml:space="preserve"> </w:t>
      </w:r>
      <w:r>
        <w:t>assessed</w:t>
      </w:r>
      <w:r>
        <w:rPr>
          <w:spacing w:val="-2"/>
        </w:rPr>
        <w:t xml:space="preserve"> </w:t>
      </w:r>
      <w:r>
        <w:t>by</w:t>
      </w:r>
      <w:r>
        <w:rPr>
          <w:spacing w:val="-5"/>
        </w:rPr>
        <w:t xml:space="preserve"> </w:t>
      </w:r>
      <w:r>
        <w:t>the</w:t>
      </w:r>
      <w:r>
        <w:rPr>
          <w:spacing w:val="-3"/>
        </w:rPr>
        <w:t xml:space="preserve"> </w:t>
      </w:r>
      <w:r>
        <w:t>PE-CGS</w:t>
      </w:r>
      <w:r>
        <w:rPr>
          <w:spacing w:val="-3"/>
        </w:rPr>
        <w:t xml:space="preserve"> </w:t>
      </w:r>
      <w:r>
        <w:t>PRC</w:t>
      </w:r>
      <w:r>
        <w:rPr>
          <w:spacing w:val="-3"/>
        </w:rPr>
        <w:t xml:space="preserve"> </w:t>
      </w:r>
      <w:r>
        <w:t>to determine if they are appropriate to become multi-site proposals.</w:t>
      </w:r>
      <w:r w:rsidR="0067680C">
        <w:t xml:space="preserve">  </w:t>
      </w:r>
    </w:p>
    <w:p w14:paraId="61EE15DE" w14:textId="698F6790" w:rsidR="00B27A1A" w:rsidRDefault="00B27A1A" w:rsidP="00B27A1A">
      <w:pPr>
        <w:pStyle w:val="ListParagraph"/>
        <w:numPr>
          <w:ilvl w:val="1"/>
          <w:numId w:val="4"/>
        </w:numPr>
        <w:tabs>
          <w:tab w:val="left" w:pos="818"/>
          <w:tab w:val="left" w:pos="820"/>
        </w:tabs>
        <w:ind w:right="237"/>
      </w:pPr>
      <w:r>
        <w:t>Multi-site collaborative articles-The PRC will review the multi-site publication proposals for completeness and non-overlap with existing proposals. The PRC may suggest discussing multi-site collaborative articles with a relevant Subcommittee to maximize collaboration</w:t>
      </w:r>
      <w:r>
        <w:rPr>
          <w:spacing w:val="-4"/>
        </w:rPr>
        <w:t xml:space="preserve"> </w:t>
      </w:r>
      <w:r>
        <w:t>and</w:t>
      </w:r>
      <w:r>
        <w:rPr>
          <w:spacing w:val="-4"/>
        </w:rPr>
        <w:t xml:space="preserve"> </w:t>
      </w:r>
      <w:r>
        <w:t>co-authorship.</w:t>
      </w:r>
      <w:r>
        <w:rPr>
          <w:spacing w:val="-2"/>
        </w:rPr>
        <w:t xml:space="preserve"> </w:t>
      </w:r>
      <w:r>
        <w:t>The</w:t>
      </w:r>
      <w:r>
        <w:rPr>
          <w:spacing w:val="-6"/>
        </w:rPr>
        <w:t xml:space="preserve"> </w:t>
      </w:r>
      <w:r>
        <w:t>PRC</w:t>
      </w:r>
      <w:r>
        <w:rPr>
          <w:spacing w:val="-4"/>
        </w:rPr>
        <w:t xml:space="preserve"> </w:t>
      </w:r>
      <w:r>
        <w:t>will</w:t>
      </w:r>
      <w:r>
        <w:rPr>
          <w:spacing w:val="-4"/>
        </w:rPr>
        <w:t xml:space="preserve"> </w:t>
      </w:r>
      <w:r>
        <w:t>review</w:t>
      </w:r>
      <w:r>
        <w:rPr>
          <w:spacing w:val="-4"/>
        </w:rPr>
        <w:t xml:space="preserve"> </w:t>
      </w:r>
      <w:r>
        <w:t>and</w:t>
      </w:r>
      <w:r>
        <w:rPr>
          <w:spacing w:val="-4"/>
        </w:rPr>
        <w:t xml:space="preserve"> </w:t>
      </w:r>
      <w:r>
        <w:t>provide</w:t>
      </w:r>
      <w:r>
        <w:rPr>
          <w:spacing w:val="-6"/>
        </w:rPr>
        <w:t xml:space="preserve"> </w:t>
      </w:r>
      <w:r>
        <w:t>recommendations</w:t>
      </w:r>
      <w:r>
        <w:rPr>
          <w:spacing w:val="-6"/>
        </w:rPr>
        <w:t xml:space="preserve"> </w:t>
      </w:r>
      <w:r>
        <w:t xml:space="preserve">for use of </w:t>
      </w:r>
      <w:r w:rsidR="003A7962">
        <w:t xml:space="preserve">subcommittee and/or </w:t>
      </w:r>
      <w:r>
        <w:t>the banner authorship.</w:t>
      </w:r>
    </w:p>
    <w:p w14:paraId="34AE80FD" w14:textId="700ACD6F" w:rsidR="00DB357D" w:rsidRDefault="00B27A1A" w:rsidP="003B6C3C">
      <w:pPr>
        <w:pStyle w:val="ListParagraph"/>
        <w:numPr>
          <w:ilvl w:val="1"/>
          <w:numId w:val="4"/>
        </w:numPr>
        <w:tabs>
          <w:tab w:val="left" w:pos="818"/>
          <w:tab w:val="left" w:pos="821"/>
        </w:tabs>
        <w:ind w:left="821" w:right="371" w:hanging="361"/>
      </w:pPr>
      <w:r>
        <w:t>Signature</w:t>
      </w:r>
      <w:r>
        <w:rPr>
          <w:spacing w:val="-5"/>
        </w:rPr>
        <w:t xml:space="preserve"> </w:t>
      </w:r>
      <w:r>
        <w:t>articles</w:t>
      </w:r>
      <w:r>
        <w:rPr>
          <w:spacing w:val="-4"/>
        </w:rPr>
        <w:t xml:space="preserve"> </w:t>
      </w:r>
      <w:r>
        <w:t>–</w:t>
      </w:r>
      <w:r>
        <w:rPr>
          <w:spacing w:val="-7"/>
        </w:rPr>
        <w:t xml:space="preserve"> </w:t>
      </w:r>
      <w:r>
        <w:t>proposals</w:t>
      </w:r>
      <w:r>
        <w:rPr>
          <w:spacing w:val="-4"/>
        </w:rPr>
        <w:t xml:space="preserve"> </w:t>
      </w:r>
      <w:r>
        <w:t>for</w:t>
      </w:r>
      <w:r>
        <w:rPr>
          <w:spacing w:val="-3"/>
        </w:rPr>
        <w:t xml:space="preserve"> </w:t>
      </w:r>
      <w:r>
        <w:t>Network-wide</w:t>
      </w:r>
      <w:r>
        <w:rPr>
          <w:spacing w:val="-5"/>
        </w:rPr>
        <w:t xml:space="preserve"> </w:t>
      </w:r>
      <w:r>
        <w:t>publications</w:t>
      </w:r>
      <w:r>
        <w:rPr>
          <w:spacing w:val="-4"/>
        </w:rPr>
        <w:t xml:space="preserve"> </w:t>
      </w:r>
      <w:r>
        <w:t>should</w:t>
      </w:r>
      <w:r>
        <w:rPr>
          <w:spacing w:val="-5"/>
        </w:rPr>
        <w:t xml:space="preserve"> </w:t>
      </w:r>
      <w:r>
        <w:t>consider</w:t>
      </w:r>
      <w:r>
        <w:rPr>
          <w:spacing w:val="-3"/>
        </w:rPr>
        <w:t xml:space="preserve"> </w:t>
      </w:r>
      <w:r>
        <w:t>including the MPI’s and contributing authors from each research site. The PRC will review the signature article proposals for completeness and non-overlap with existing proposals. The PRC will review and provide recommendations for use of the banner authorship.</w:t>
      </w:r>
    </w:p>
    <w:p w14:paraId="1C70FA3E" w14:textId="77777777" w:rsidR="00405CA3" w:rsidRDefault="00405CA3" w:rsidP="00405CA3">
      <w:pPr>
        <w:pStyle w:val="BodyText"/>
        <w:spacing w:before="156"/>
        <w:ind w:left="100"/>
      </w:pPr>
      <w:r>
        <w:t>Periodic presentations at All-Hands meetings will be used to identify collaborators and serve as reminders about the publication policy.</w:t>
      </w:r>
      <w:r>
        <w:rPr>
          <w:spacing w:val="40"/>
        </w:rPr>
        <w:t xml:space="preserve"> </w:t>
      </w:r>
      <w:r>
        <w:t>If</w:t>
      </w:r>
      <w:r>
        <w:rPr>
          <w:spacing w:val="-3"/>
        </w:rPr>
        <w:t xml:space="preserve"> </w:t>
      </w:r>
      <w:r>
        <w:t>researchers</w:t>
      </w:r>
      <w:r>
        <w:rPr>
          <w:spacing w:val="-2"/>
        </w:rPr>
        <w:t xml:space="preserve"> </w:t>
      </w:r>
      <w:r>
        <w:t>are</w:t>
      </w:r>
      <w:r>
        <w:rPr>
          <w:spacing w:val="-3"/>
        </w:rPr>
        <w:t xml:space="preserve"> </w:t>
      </w:r>
      <w:r>
        <w:t>looking</w:t>
      </w:r>
      <w:r>
        <w:rPr>
          <w:spacing w:val="-3"/>
        </w:rPr>
        <w:t xml:space="preserve"> </w:t>
      </w:r>
      <w:r>
        <w:t>for</w:t>
      </w:r>
      <w:r>
        <w:rPr>
          <w:spacing w:val="-1"/>
        </w:rPr>
        <w:t xml:space="preserve"> </w:t>
      </w:r>
      <w:r>
        <w:t>collaborators,</w:t>
      </w:r>
      <w:r>
        <w:rPr>
          <w:spacing w:val="-4"/>
        </w:rPr>
        <w:t xml:space="preserve"> </w:t>
      </w:r>
      <w:r>
        <w:t>the</w:t>
      </w:r>
      <w:r>
        <w:rPr>
          <w:spacing w:val="-4"/>
        </w:rPr>
        <w:t xml:space="preserve"> </w:t>
      </w:r>
      <w:r>
        <w:t>CC will also help facilitate through a subcommittee or All Hands meeting.</w:t>
      </w:r>
    </w:p>
    <w:p w14:paraId="34AE80FE" w14:textId="2DABB894" w:rsidR="00DB357D" w:rsidRDefault="00A966DA" w:rsidP="726D5E40">
      <w:pPr>
        <w:pStyle w:val="BodyText"/>
        <w:spacing w:before="1"/>
        <w:ind w:left="100" w:right="162"/>
      </w:pPr>
      <w:r>
        <w:t>Publication proposals should be shared once the work is conceived, to enable transparency, tracking, and the participation of additional sites and authors as appropriate.</w:t>
      </w:r>
      <w:r>
        <w:rPr>
          <w:spacing w:val="40"/>
        </w:rPr>
        <w:t xml:space="preserve"> </w:t>
      </w:r>
      <w:r>
        <w:t>Manuscripts, pre- prints,</w:t>
      </w:r>
      <w:r>
        <w:rPr>
          <w:spacing w:val="-1"/>
        </w:rPr>
        <w:t xml:space="preserve"> </w:t>
      </w:r>
      <w:r>
        <w:t>abstracts,</w:t>
      </w:r>
      <w:r>
        <w:rPr>
          <w:spacing w:val="-1"/>
        </w:rPr>
        <w:t xml:space="preserve"> </w:t>
      </w:r>
      <w:r>
        <w:t>and</w:t>
      </w:r>
      <w:r>
        <w:rPr>
          <w:spacing w:val="-3"/>
        </w:rPr>
        <w:t xml:space="preserve"> </w:t>
      </w:r>
      <w:r>
        <w:t>presentations</w:t>
      </w:r>
      <w:r>
        <w:rPr>
          <w:spacing w:val="-3"/>
        </w:rPr>
        <w:t xml:space="preserve"> </w:t>
      </w:r>
      <w:r>
        <w:t>shared</w:t>
      </w:r>
      <w:r>
        <w:rPr>
          <w:spacing w:val="-3"/>
        </w:rPr>
        <w:t xml:space="preserve"> </w:t>
      </w:r>
      <w:r>
        <w:t>within</w:t>
      </w:r>
      <w:r>
        <w:rPr>
          <w:spacing w:val="-3"/>
        </w:rPr>
        <w:t xml:space="preserve"> </w:t>
      </w:r>
      <w:r>
        <w:t>PE-CGS</w:t>
      </w:r>
      <w:r>
        <w:rPr>
          <w:spacing w:val="-1"/>
        </w:rPr>
        <w:t xml:space="preserve"> </w:t>
      </w:r>
      <w:r>
        <w:t>Network prior</w:t>
      </w:r>
      <w:r>
        <w:rPr>
          <w:spacing w:val="-2"/>
        </w:rPr>
        <w:t xml:space="preserve"> </w:t>
      </w:r>
      <w:r>
        <w:t>to</w:t>
      </w:r>
      <w:r>
        <w:rPr>
          <w:spacing w:val="-1"/>
        </w:rPr>
        <w:t xml:space="preserve"> </w:t>
      </w:r>
      <w:r>
        <w:t>publication</w:t>
      </w:r>
      <w:r>
        <w:rPr>
          <w:spacing w:val="-1"/>
        </w:rPr>
        <w:t xml:space="preserve"> </w:t>
      </w:r>
      <w:r>
        <w:t>must</w:t>
      </w:r>
      <w:r>
        <w:rPr>
          <w:spacing w:val="-1"/>
        </w:rPr>
        <w:t xml:space="preserve"> </w:t>
      </w:r>
      <w:r>
        <w:t>be treated</w:t>
      </w:r>
      <w:r>
        <w:rPr>
          <w:spacing w:val="-3"/>
        </w:rPr>
        <w:t xml:space="preserve"> </w:t>
      </w:r>
      <w:r>
        <w:t>as</w:t>
      </w:r>
      <w:r>
        <w:rPr>
          <w:spacing w:val="-5"/>
        </w:rPr>
        <w:t xml:space="preserve"> </w:t>
      </w:r>
      <w:r>
        <w:t>confidential.</w:t>
      </w:r>
      <w:r>
        <w:rPr>
          <w:spacing w:val="-1"/>
        </w:rPr>
        <w:t xml:space="preserve"> </w:t>
      </w:r>
      <w:r>
        <w:t>This</w:t>
      </w:r>
      <w:r>
        <w:rPr>
          <w:spacing w:val="-2"/>
        </w:rPr>
        <w:t xml:space="preserve"> </w:t>
      </w:r>
      <w:r>
        <w:t>includes,</w:t>
      </w:r>
      <w:r>
        <w:rPr>
          <w:spacing w:val="-1"/>
        </w:rPr>
        <w:t xml:space="preserve"> </w:t>
      </w:r>
      <w:r>
        <w:t>but</w:t>
      </w:r>
      <w:r>
        <w:rPr>
          <w:spacing w:val="-1"/>
        </w:rPr>
        <w:t xml:space="preserve"> </w:t>
      </w:r>
      <w:r>
        <w:t>is</w:t>
      </w:r>
      <w:r>
        <w:rPr>
          <w:spacing w:val="-2"/>
        </w:rPr>
        <w:t xml:space="preserve"> </w:t>
      </w:r>
      <w:r>
        <w:t>not</w:t>
      </w:r>
      <w:r>
        <w:rPr>
          <w:spacing w:val="-3"/>
        </w:rPr>
        <w:t xml:space="preserve"> </w:t>
      </w:r>
      <w:r>
        <w:t>limited</w:t>
      </w:r>
      <w:r>
        <w:rPr>
          <w:spacing w:val="-5"/>
        </w:rPr>
        <w:t xml:space="preserve"> </w:t>
      </w:r>
      <w:r>
        <w:t>to,</w:t>
      </w:r>
      <w:r>
        <w:rPr>
          <w:spacing w:val="-3"/>
        </w:rPr>
        <w:t xml:space="preserve"> </w:t>
      </w:r>
      <w:r>
        <w:t>information</w:t>
      </w:r>
      <w:r>
        <w:rPr>
          <w:spacing w:val="-3"/>
        </w:rPr>
        <w:t xml:space="preserve"> </w:t>
      </w:r>
      <w:r>
        <w:t>shared</w:t>
      </w:r>
      <w:r>
        <w:rPr>
          <w:spacing w:val="-3"/>
        </w:rPr>
        <w:t xml:space="preserve"> </w:t>
      </w:r>
      <w:r>
        <w:t>via</w:t>
      </w:r>
      <w:r>
        <w:rPr>
          <w:spacing w:val="-5"/>
        </w:rPr>
        <w:t xml:space="preserve"> </w:t>
      </w:r>
      <w:r>
        <w:t>the</w:t>
      </w:r>
      <w:r>
        <w:rPr>
          <w:spacing w:val="-3"/>
        </w:rPr>
        <w:t xml:space="preserve"> </w:t>
      </w:r>
      <w:r>
        <w:t>publication tracking file.</w:t>
      </w:r>
    </w:p>
    <w:p w14:paraId="1E172E75" w14:textId="77777777" w:rsidR="008430A1" w:rsidRDefault="008430A1" w:rsidP="008430A1">
      <w:pPr>
        <w:pStyle w:val="BodyText"/>
        <w:spacing w:before="252"/>
        <w:ind w:left="100" w:right="107"/>
      </w:pPr>
      <w:r>
        <w:t>Conference</w:t>
      </w:r>
      <w:r>
        <w:rPr>
          <w:spacing w:val="-5"/>
        </w:rPr>
        <w:t xml:space="preserve"> </w:t>
      </w:r>
      <w:r>
        <w:t>abstracts</w:t>
      </w:r>
      <w:r>
        <w:rPr>
          <w:spacing w:val="-5"/>
        </w:rPr>
        <w:t xml:space="preserve"> </w:t>
      </w:r>
      <w:r>
        <w:t>for</w:t>
      </w:r>
      <w:r>
        <w:rPr>
          <w:spacing w:val="-4"/>
        </w:rPr>
        <w:t xml:space="preserve"> </w:t>
      </w:r>
      <w:r>
        <w:t>presentations,</w:t>
      </w:r>
      <w:r>
        <w:rPr>
          <w:spacing w:val="-2"/>
        </w:rPr>
        <w:t xml:space="preserve"> </w:t>
      </w:r>
      <w:r>
        <w:t>posters,</w:t>
      </w:r>
      <w:r>
        <w:rPr>
          <w:spacing w:val="-4"/>
        </w:rPr>
        <w:t xml:space="preserve"> </w:t>
      </w:r>
      <w:r>
        <w:t>invited</w:t>
      </w:r>
      <w:r>
        <w:rPr>
          <w:spacing w:val="-4"/>
        </w:rPr>
        <w:t xml:space="preserve"> </w:t>
      </w:r>
      <w:r>
        <w:t>sessions</w:t>
      </w:r>
      <w:r>
        <w:rPr>
          <w:spacing w:val="-5"/>
        </w:rPr>
        <w:t xml:space="preserve"> </w:t>
      </w:r>
      <w:r>
        <w:t>and</w:t>
      </w:r>
      <w:r>
        <w:rPr>
          <w:spacing w:val="-4"/>
        </w:rPr>
        <w:t xml:space="preserve"> </w:t>
      </w:r>
      <w:r>
        <w:t>panel</w:t>
      </w:r>
      <w:r>
        <w:rPr>
          <w:spacing w:val="-4"/>
        </w:rPr>
        <w:t xml:space="preserve"> </w:t>
      </w:r>
      <w:r>
        <w:t>discussions</w:t>
      </w:r>
      <w:r>
        <w:rPr>
          <w:spacing w:val="-3"/>
        </w:rPr>
        <w:t xml:space="preserve"> </w:t>
      </w:r>
      <w:r>
        <w:t xml:space="preserve">arising from the Networks activities will also be tracked and shared with the Network for promotional </w:t>
      </w:r>
      <w:r>
        <w:rPr>
          <w:spacing w:val="-2"/>
        </w:rPr>
        <w:t>purposes.</w:t>
      </w:r>
    </w:p>
    <w:p w14:paraId="301F7F87" w14:textId="77777777" w:rsidR="008430A1" w:rsidRDefault="008430A1">
      <w:pPr>
        <w:pStyle w:val="BodyText"/>
        <w:spacing w:before="1"/>
        <w:ind w:left="0" w:right="0"/>
      </w:pPr>
    </w:p>
    <w:p w14:paraId="34AE8106" w14:textId="77777777" w:rsidR="00DB357D" w:rsidRDefault="00A966DA">
      <w:pPr>
        <w:pStyle w:val="BodyText"/>
        <w:ind w:left="101"/>
      </w:pPr>
      <w:r>
        <w:t>Each</w:t>
      </w:r>
      <w:r>
        <w:rPr>
          <w:spacing w:val="-3"/>
        </w:rPr>
        <w:t xml:space="preserve"> </w:t>
      </w:r>
      <w:r>
        <w:t>proposal</w:t>
      </w:r>
      <w:r>
        <w:rPr>
          <w:spacing w:val="-6"/>
        </w:rPr>
        <w:t xml:space="preserve"> </w:t>
      </w:r>
      <w:r>
        <w:t>must</w:t>
      </w:r>
      <w:r>
        <w:rPr>
          <w:spacing w:val="-1"/>
        </w:rPr>
        <w:t xml:space="preserve"> </w:t>
      </w:r>
      <w:r>
        <w:t>have</w:t>
      </w:r>
      <w:r>
        <w:rPr>
          <w:spacing w:val="-3"/>
        </w:rPr>
        <w:t xml:space="preserve"> </w:t>
      </w:r>
      <w:r>
        <w:t>a</w:t>
      </w:r>
      <w:r>
        <w:rPr>
          <w:spacing w:val="-3"/>
        </w:rPr>
        <w:t xml:space="preserve"> </w:t>
      </w:r>
      <w:r>
        <w:t>single</w:t>
      </w:r>
      <w:r>
        <w:rPr>
          <w:spacing w:val="-3"/>
        </w:rPr>
        <w:t xml:space="preserve"> </w:t>
      </w:r>
      <w:r>
        <w:t>named</w:t>
      </w:r>
      <w:r>
        <w:rPr>
          <w:spacing w:val="-3"/>
        </w:rPr>
        <w:t xml:space="preserve"> </w:t>
      </w:r>
      <w:r>
        <w:t>individual</w:t>
      </w:r>
      <w:r>
        <w:rPr>
          <w:spacing w:val="-3"/>
        </w:rPr>
        <w:t xml:space="preserve"> </w:t>
      </w:r>
      <w:r>
        <w:t>(“corresponding</w:t>
      </w:r>
      <w:r>
        <w:rPr>
          <w:spacing w:val="-5"/>
        </w:rPr>
        <w:t xml:space="preserve"> </w:t>
      </w:r>
      <w:r>
        <w:t>author”)</w:t>
      </w:r>
      <w:r>
        <w:rPr>
          <w:spacing w:val="-4"/>
        </w:rPr>
        <w:t xml:space="preserve"> </w:t>
      </w:r>
      <w:r>
        <w:t>who</w:t>
      </w:r>
      <w:r>
        <w:rPr>
          <w:spacing w:val="-3"/>
        </w:rPr>
        <w:t xml:space="preserve"> </w:t>
      </w:r>
      <w:r>
        <w:t>will</w:t>
      </w:r>
      <w:r>
        <w:rPr>
          <w:spacing w:val="-3"/>
        </w:rPr>
        <w:t xml:space="preserve"> </w:t>
      </w:r>
      <w:r>
        <w:t>take ultimate responsibility for the work and will be responsible for scientific and administrative oversight of the</w:t>
      </w:r>
      <w:r>
        <w:rPr>
          <w:spacing w:val="-2"/>
        </w:rPr>
        <w:t xml:space="preserve"> </w:t>
      </w:r>
      <w:r>
        <w:t>project.</w:t>
      </w:r>
      <w:r>
        <w:rPr>
          <w:spacing w:val="-3"/>
        </w:rPr>
        <w:t xml:space="preserve"> </w:t>
      </w:r>
      <w:r>
        <w:t>Once pre-printed</w:t>
      </w:r>
      <w:r>
        <w:rPr>
          <w:spacing w:val="-2"/>
        </w:rPr>
        <w:t xml:space="preserve"> </w:t>
      </w:r>
      <w:r>
        <w:t>or</w:t>
      </w:r>
      <w:r>
        <w:rPr>
          <w:spacing w:val="-1"/>
        </w:rPr>
        <w:t xml:space="preserve"> </w:t>
      </w:r>
      <w:r>
        <w:t>published,</w:t>
      </w:r>
      <w:r>
        <w:rPr>
          <w:spacing w:val="-1"/>
        </w:rPr>
        <w:t xml:space="preserve"> </w:t>
      </w:r>
      <w:r>
        <w:t>the</w:t>
      </w:r>
      <w:r>
        <w:rPr>
          <w:spacing w:val="-2"/>
        </w:rPr>
        <w:t xml:space="preserve"> </w:t>
      </w:r>
      <w:r>
        <w:t>corresponding/lead author</w:t>
      </w:r>
      <w:r>
        <w:rPr>
          <w:spacing w:val="-1"/>
        </w:rPr>
        <w:t xml:space="preserve"> </w:t>
      </w:r>
      <w:r>
        <w:t>will:</w:t>
      </w:r>
    </w:p>
    <w:p w14:paraId="34AE8107" w14:textId="77777777" w:rsidR="00DB357D" w:rsidRDefault="00A966DA">
      <w:pPr>
        <w:pStyle w:val="ListParagraph"/>
        <w:numPr>
          <w:ilvl w:val="0"/>
          <w:numId w:val="2"/>
        </w:numPr>
        <w:tabs>
          <w:tab w:val="left" w:pos="819"/>
          <w:tab w:val="left" w:pos="821"/>
        </w:tabs>
        <w:ind w:right="122"/>
      </w:pPr>
      <w:r>
        <w:t>Notify the CC, provide a PubMed ID and/or DOI, the journal citation and a copy of the published</w:t>
      </w:r>
      <w:r>
        <w:rPr>
          <w:spacing w:val="-2"/>
        </w:rPr>
        <w:t xml:space="preserve"> </w:t>
      </w:r>
      <w:r>
        <w:t>research</w:t>
      </w:r>
      <w:r>
        <w:rPr>
          <w:spacing w:val="-4"/>
        </w:rPr>
        <w:t xml:space="preserve"> </w:t>
      </w:r>
      <w:r>
        <w:t>product</w:t>
      </w:r>
      <w:r>
        <w:rPr>
          <w:spacing w:val="-3"/>
        </w:rPr>
        <w:t xml:space="preserve"> </w:t>
      </w:r>
      <w:r>
        <w:t>to</w:t>
      </w:r>
      <w:r>
        <w:rPr>
          <w:spacing w:val="-4"/>
        </w:rPr>
        <w:t xml:space="preserve"> </w:t>
      </w:r>
      <w:r>
        <w:t>the</w:t>
      </w:r>
      <w:r>
        <w:rPr>
          <w:spacing w:val="-2"/>
        </w:rPr>
        <w:t xml:space="preserve"> </w:t>
      </w:r>
      <w:r>
        <w:t>CC</w:t>
      </w:r>
      <w:r>
        <w:rPr>
          <w:spacing w:val="-5"/>
        </w:rPr>
        <w:t xml:space="preserve"> </w:t>
      </w:r>
      <w:r>
        <w:t>for archiving, posting</w:t>
      </w:r>
      <w:r>
        <w:rPr>
          <w:spacing w:val="-2"/>
        </w:rPr>
        <w:t xml:space="preserve"> </w:t>
      </w:r>
      <w:r>
        <w:t>on</w:t>
      </w:r>
      <w:r>
        <w:rPr>
          <w:spacing w:val="-4"/>
        </w:rPr>
        <w:t xml:space="preserve"> </w:t>
      </w:r>
      <w:r>
        <w:t>the</w:t>
      </w:r>
      <w:r>
        <w:rPr>
          <w:spacing w:val="-4"/>
        </w:rPr>
        <w:t xml:space="preserve"> </w:t>
      </w:r>
      <w:r>
        <w:t>PE-CGS</w:t>
      </w:r>
      <w:r>
        <w:rPr>
          <w:spacing w:val="-2"/>
        </w:rPr>
        <w:t xml:space="preserve"> </w:t>
      </w:r>
      <w:r>
        <w:t>website,</w:t>
      </w:r>
      <w:r>
        <w:rPr>
          <w:spacing w:val="-2"/>
        </w:rPr>
        <w:t xml:space="preserve"> </w:t>
      </w:r>
      <w:r>
        <w:t>and dissemination to the Steering Committee.</w:t>
      </w:r>
    </w:p>
    <w:p w14:paraId="34AE8108" w14:textId="77777777" w:rsidR="00DB357D" w:rsidRDefault="00A966DA">
      <w:pPr>
        <w:pStyle w:val="ListParagraph"/>
        <w:numPr>
          <w:ilvl w:val="0"/>
          <w:numId w:val="2"/>
        </w:numPr>
        <w:tabs>
          <w:tab w:val="left" w:pos="819"/>
        </w:tabs>
        <w:spacing w:line="252" w:lineRule="exact"/>
        <w:ind w:left="819" w:hanging="358"/>
      </w:pPr>
      <w:r>
        <w:t>Comply</w:t>
      </w:r>
      <w:r>
        <w:rPr>
          <w:spacing w:val="-4"/>
        </w:rPr>
        <w:t xml:space="preserve"> </w:t>
      </w:r>
      <w:r>
        <w:t>with</w:t>
      </w:r>
      <w:r>
        <w:rPr>
          <w:spacing w:val="-4"/>
        </w:rPr>
        <w:t xml:space="preserve"> </w:t>
      </w:r>
      <w:r>
        <w:t>NIH</w:t>
      </w:r>
      <w:r>
        <w:rPr>
          <w:spacing w:val="-4"/>
        </w:rPr>
        <w:t xml:space="preserve"> </w:t>
      </w:r>
      <w:r>
        <w:t>Public</w:t>
      </w:r>
      <w:r>
        <w:rPr>
          <w:spacing w:val="-6"/>
        </w:rPr>
        <w:t xml:space="preserve"> </w:t>
      </w:r>
      <w:r>
        <w:t>Access</w:t>
      </w:r>
      <w:r>
        <w:rPr>
          <w:spacing w:val="-3"/>
        </w:rPr>
        <w:t xml:space="preserve"> </w:t>
      </w:r>
      <w:r>
        <w:rPr>
          <w:spacing w:val="-2"/>
        </w:rPr>
        <w:t>Policies.</w:t>
      </w:r>
    </w:p>
    <w:p w14:paraId="34AE8109" w14:textId="77777777" w:rsidR="00DB357D" w:rsidRDefault="00A966DA">
      <w:pPr>
        <w:pStyle w:val="ListParagraph"/>
        <w:numPr>
          <w:ilvl w:val="0"/>
          <w:numId w:val="2"/>
        </w:numPr>
        <w:tabs>
          <w:tab w:val="left" w:pos="819"/>
          <w:tab w:val="left" w:pos="821"/>
        </w:tabs>
        <w:spacing w:before="1"/>
        <w:ind w:right="259"/>
      </w:pPr>
      <w:r>
        <w:t>Provide</w:t>
      </w:r>
      <w:r>
        <w:rPr>
          <w:spacing w:val="-3"/>
        </w:rPr>
        <w:t xml:space="preserve"> </w:t>
      </w:r>
      <w:r>
        <w:t>a</w:t>
      </w:r>
      <w:r>
        <w:rPr>
          <w:spacing w:val="-3"/>
        </w:rPr>
        <w:t xml:space="preserve"> </w:t>
      </w:r>
      <w:r>
        <w:t>plain-language</w:t>
      </w:r>
      <w:r>
        <w:rPr>
          <w:spacing w:val="-4"/>
        </w:rPr>
        <w:t xml:space="preserve"> </w:t>
      </w:r>
      <w:r>
        <w:t>summary</w:t>
      </w:r>
      <w:r>
        <w:rPr>
          <w:spacing w:val="-2"/>
        </w:rPr>
        <w:t xml:space="preserve"> </w:t>
      </w:r>
      <w:r>
        <w:t>of</w:t>
      </w:r>
      <w:r>
        <w:rPr>
          <w:spacing w:val="-4"/>
        </w:rPr>
        <w:t xml:space="preserve"> </w:t>
      </w:r>
      <w:r>
        <w:t>the</w:t>
      </w:r>
      <w:r>
        <w:rPr>
          <w:spacing w:val="-3"/>
        </w:rPr>
        <w:t xml:space="preserve"> </w:t>
      </w:r>
      <w:r>
        <w:t>study</w:t>
      </w:r>
      <w:r>
        <w:rPr>
          <w:spacing w:val="-4"/>
        </w:rPr>
        <w:t xml:space="preserve"> </w:t>
      </w:r>
      <w:r>
        <w:t>to</w:t>
      </w:r>
      <w:r>
        <w:rPr>
          <w:spacing w:val="-4"/>
        </w:rPr>
        <w:t xml:space="preserve"> </w:t>
      </w:r>
      <w:r>
        <w:t>facilitate</w:t>
      </w:r>
      <w:r>
        <w:rPr>
          <w:spacing w:val="-4"/>
        </w:rPr>
        <w:t xml:space="preserve"> </w:t>
      </w:r>
      <w:r>
        <w:t>communication</w:t>
      </w:r>
      <w:r>
        <w:rPr>
          <w:spacing w:val="-3"/>
        </w:rPr>
        <w:t xml:space="preserve"> </w:t>
      </w:r>
      <w:r>
        <w:t>to</w:t>
      </w:r>
      <w:r>
        <w:rPr>
          <w:spacing w:val="-4"/>
        </w:rPr>
        <w:t xml:space="preserve"> </w:t>
      </w:r>
      <w:r>
        <w:t>members outside the PE-CGS.</w:t>
      </w:r>
    </w:p>
    <w:p w14:paraId="34AE810A" w14:textId="77777777" w:rsidR="00DB357D" w:rsidRDefault="00A966DA">
      <w:pPr>
        <w:pStyle w:val="ListParagraph"/>
        <w:numPr>
          <w:ilvl w:val="0"/>
          <w:numId w:val="2"/>
        </w:numPr>
        <w:tabs>
          <w:tab w:val="left" w:pos="819"/>
          <w:tab w:val="left" w:pos="821"/>
        </w:tabs>
        <w:spacing w:line="242" w:lineRule="auto"/>
        <w:ind w:right="162"/>
      </w:pPr>
      <w:r>
        <w:t>Authors</w:t>
      </w:r>
      <w:r>
        <w:rPr>
          <w:spacing w:val="-4"/>
        </w:rPr>
        <w:t xml:space="preserve"> </w:t>
      </w:r>
      <w:r>
        <w:t>are</w:t>
      </w:r>
      <w:r>
        <w:rPr>
          <w:spacing w:val="-4"/>
        </w:rPr>
        <w:t xml:space="preserve"> </w:t>
      </w:r>
      <w:r>
        <w:t>encouraged</w:t>
      </w:r>
      <w:r>
        <w:rPr>
          <w:spacing w:val="-6"/>
        </w:rPr>
        <w:t xml:space="preserve"> </w:t>
      </w:r>
      <w:r>
        <w:t>to</w:t>
      </w:r>
      <w:r>
        <w:rPr>
          <w:spacing w:val="-2"/>
        </w:rPr>
        <w:t xml:space="preserve"> </w:t>
      </w:r>
      <w:r>
        <w:t>share</w:t>
      </w:r>
      <w:r>
        <w:rPr>
          <w:spacing w:val="-2"/>
        </w:rPr>
        <w:t xml:space="preserve"> </w:t>
      </w:r>
      <w:r>
        <w:t>pre-prints</w:t>
      </w:r>
      <w:r>
        <w:rPr>
          <w:spacing w:val="-4"/>
        </w:rPr>
        <w:t xml:space="preserve"> </w:t>
      </w:r>
      <w:r>
        <w:t>with</w:t>
      </w:r>
      <w:r>
        <w:rPr>
          <w:spacing w:val="-4"/>
        </w:rPr>
        <w:t xml:space="preserve"> </w:t>
      </w:r>
      <w:r>
        <w:t>the</w:t>
      </w:r>
      <w:r>
        <w:rPr>
          <w:spacing w:val="-2"/>
        </w:rPr>
        <w:t xml:space="preserve"> </w:t>
      </w:r>
      <w:r>
        <w:t>public</w:t>
      </w:r>
      <w:r>
        <w:rPr>
          <w:spacing w:val="-1"/>
        </w:rPr>
        <w:t xml:space="preserve"> </w:t>
      </w:r>
      <w:r>
        <w:t>via</w:t>
      </w:r>
      <w:r>
        <w:rPr>
          <w:spacing w:val="-2"/>
        </w:rPr>
        <w:t xml:space="preserve"> </w:t>
      </w:r>
      <w:r>
        <w:t>an</w:t>
      </w:r>
      <w:r>
        <w:rPr>
          <w:spacing w:val="-2"/>
        </w:rPr>
        <w:t xml:space="preserve"> </w:t>
      </w:r>
      <w:r>
        <w:t>appropriate</w:t>
      </w:r>
      <w:r>
        <w:rPr>
          <w:spacing w:val="-2"/>
        </w:rPr>
        <w:t xml:space="preserve"> </w:t>
      </w:r>
      <w:r>
        <w:t>public</w:t>
      </w:r>
      <w:r>
        <w:rPr>
          <w:spacing w:val="-1"/>
        </w:rPr>
        <w:t xml:space="preserve"> </w:t>
      </w:r>
      <w:r>
        <w:t xml:space="preserve">pre- print server such as </w:t>
      </w:r>
      <w:proofErr w:type="spellStart"/>
      <w:r>
        <w:t>bioRxiv</w:t>
      </w:r>
      <w:proofErr w:type="spellEnd"/>
      <w:r>
        <w:t xml:space="preserve">, </w:t>
      </w:r>
      <w:proofErr w:type="spellStart"/>
      <w:r>
        <w:t>arXiv</w:t>
      </w:r>
      <w:proofErr w:type="spellEnd"/>
      <w:r>
        <w:t xml:space="preserve">, </w:t>
      </w:r>
      <w:proofErr w:type="spellStart"/>
      <w:r>
        <w:t>medRxiv</w:t>
      </w:r>
      <w:proofErr w:type="spellEnd"/>
      <w:r>
        <w:t xml:space="preserve">, or </w:t>
      </w:r>
      <w:proofErr w:type="spellStart"/>
      <w:r>
        <w:t>ChemRxiv</w:t>
      </w:r>
      <w:proofErr w:type="spellEnd"/>
      <w:r>
        <w:t>.</w:t>
      </w:r>
    </w:p>
    <w:p w14:paraId="34AE810B" w14:textId="77777777" w:rsidR="00DB357D" w:rsidRDefault="00DB357D">
      <w:pPr>
        <w:pStyle w:val="BodyText"/>
        <w:spacing w:before="44"/>
        <w:ind w:left="0" w:right="0"/>
      </w:pPr>
    </w:p>
    <w:p w14:paraId="34AE810C" w14:textId="77777777" w:rsidR="00DB357D" w:rsidRDefault="00A966DA">
      <w:pPr>
        <w:pStyle w:val="BodyText"/>
        <w:spacing w:before="1"/>
        <w:ind w:left="101" w:right="0"/>
      </w:pPr>
      <w:r>
        <w:t>The</w:t>
      </w:r>
      <w:r>
        <w:rPr>
          <w:spacing w:val="-6"/>
        </w:rPr>
        <w:t xml:space="preserve"> </w:t>
      </w:r>
      <w:r>
        <w:t>Coordinating</w:t>
      </w:r>
      <w:r>
        <w:rPr>
          <w:spacing w:val="-6"/>
        </w:rPr>
        <w:t xml:space="preserve"> </w:t>
      </w:r>
      <w:r>
        <w:t>Center</w:t>
      </w:r>
      <w:r>
        <w:rPr>
          <w:spacing w:val="-7"/>
        </w:rPr>
        <w:t xml:space="preserve"> </w:t>
      </w:r>
      <w:r>
        <w:t>(CC)</w:t>
      </w:r>
      <w:r>
        <w:rPr>
          <w:spacing w:val="-6"/>
        </w:rPr>
        <w:t xml:space="preserve"> </w:t>
      </w:r>
      <w:r>
        <w:rPr>
          <w:spacing w:val="-2"/>
        </w:rPr>
        <w:t>will:</w:t>
      </w:r>
    </w:p>
    <w:p w14:paraId="34AE810D" w14:textId="77777777" w:rsidR="00DB357D" w:rsidRDefault="00A966DA">
      <w:pPr>
        <w:pStyle w:val="ListParagraph"/>
        <w:numPr>
          <w:ilvl w:val="1"/>
          <w:numId w:val="2"/>
        </w:numPr>
        <w:tabs>
          <w:tab w:val="left" w:pos="821"/>
        </w:tabs>
        <w:spacing w:before="19" w:line="237" w:lineRule="auto"/>
        <w:ind w:right="1725"/>
      </w:pPr>
      <w:r>
        <w:t>Facilitate</w:t>
      </w:r>
      <w:r>
        <w:rPr>
          <w:spacing w:val="-4"/>
        </w:rPr>
        <w:t xml:space="preserve"> </w:t>
      </w:r>
      <w:r>
        <w:t>public</w:t>
      </w:r>
      <w:r>
        <w:rPr>
          <w:spacing w:val="-3"/>
        </w:rPr>
        <w:t xml:space="preserve"> </w:t>
      </w:r>
      <w:r>
        <w:t>dissemination</w:t>
      </w:r>
      <w:r>
        <w:rPr>
          <w:spacing w:val="-4"/>
        </w:rPr>
        <w:t xml:space="preserve"> </w:t>
      </w:r>
      <w:r>
        <w:t>of</w:t>
      </w:r>
      <w:r>
        <w:rPr>
          <w:spacing w:val="-4"/>
        </w:rPr>
        <w:t xml:space="preserve"> </w:t>
      </w:r>
      <w:r>
        <w:t>the</w:t>
      </w:r>
      <w:r>
        <w:rPr>
          <w:spacing w:val="-6"/>
        </w:rPr>
        <w:t xml:space="preserve"> </w:t>
      </w:r>
      <w:r>
        <w:t>publication</w:t>
      </w:r>
      <w:r>
        <w:rPr>
          <w:spacing w:val="-4"/>
        </w:rPr>
        <w:t xml:space="preserve"> </w:t>
      </w:r>
      <w:r>
        <w:t>and</w:t>
      </w:r>
      <w:r>
        <w:rPr>
          <w:spacing w:val="-4"/>
        </w:rPr>
        <w:t xml:space="preserve"> </w:t>
      </w:r>
      <w:r>
        <w:t>coordinate</w:t>
      </w:r>
      <w:r>
        <w:rPr>
          <w:spacing w:val="-6"/>
        </w:rPr>
        <w:t xml:space="preserve"> </w:t>
      </w:r>
      <w:r>
        <w:t xml:space="preserve">external </w:t>
      </w:r>
      <w:r>
        <w:rPr>
          <w:spacing w:val="-2"/>
        </w:rPr>
        <w:t>communications</w:t>
      </w:r>
    </w:p>
    <w:p w14:paraId="34AE810E" w14:textId="77777777" w:rsidR="00DB357D" w:rsidRDefault="00A966DA">
      <w:pPr>
        <w:pStyle w:val="ListParagraph"/>
        <w:numPr>
          <w:ilvl w:val="1"/>
          <w:numId w:val="2"/>
        </w:numPr>
        <w:tabs>
          <w:tab w:val="left" w:pos="822"/>
        </w:tabs>
        <w:spacing w:before="4" w:line="237" w:lineRule="auto"/>
        <w:ind w:left="822" w:right="332"/>
      </w:pPr>
      <w:r>
        <w:t>Foster</w:t>
      </w:r>
      <w:r>
        <w:rPr>
          <w:spacing w:val="-4"/>
        </w:rPr>
        <w:t xml:space="preserve"> </w:t>
      </w:r>
      <w:r>
        <w:t>collaborations,</w:t>
      </w:r>
      <w:r>
        <w:rPr>
          <w:spacing w:val="-4"/>
        </w:rPr>
        <w:t xml:space="preserve"> </w:t>
      </w:r>
      <w:r>
        <w:t>requests</w:t>
      </w:r>
      <w:r>
        <w:rPr>
          <w:spacing w:val="-5"/>
        </w:rPr>
        <w:t xml:space="preserve"> </w:t>
      </w:r>
      <w:r>
        <w:t>for</w:t>
      </w:r>
      <w:r>
        <w:rPr>
          <w:spacing w:val="-4"/>
        </w:rPr>
        <w:t xml:space="preserve"> </w:t>
      </w:r>
      <w:r>
        <w:t>collaborators</w:t>
      </w:r>
      <w:r>
        <w:rPr>
          <w:spacing w:val="-6"/>
        </w:rPr>
        <w:t xml:space="preserve"> </w:t>
      </w:r>
      <w:r>
        <w:t>be</w:t>
      </w:r>
      <w:r>
        <w:rPr>
          <w:spacing w:val="-2"/>
        </w:rPr>
        <w:t xml:space="preserve"> </w:t>
      </w:r>
      <w:r>
        <w:t>shared</w:t>
      </w:r>
      <w:r>
        <w:rPr>
          <w:spacing w:val="-5"/>
        </w:rPr>
        <w:t xml:space="preserve"> </w:t>
      </w:r>
      <w:r>
        <w:t>and</w:t>
      </w:r>
      <w:r>
        <w:rPr>
          <w:spacing w:val="-2"/>
        </w:rPr>
        <w:t xml:space="preserve"> </w:t>
      </w:r>
      <w:r>
        <w:t>included</w:t>
      </w:r>
      <w:r>
        <w:rPr>
          <w:spacing w:val="-5"/>
        </w:rPr>
        <w:t xml:space="preserve"> </w:t>
      </w:r>
      <w:r>
        <w:t>on</w:t>
      </w:r>
      <w:r>
        <w:rPr>
          <w:spacing w:val="-3"/>
        </w:rPr>
        <w:t xml:space="preserve"> </w:t>
      </w:r>
      <w:r>
        <w:t>the</w:t>
      </w:r>
      <w:r>
        <w:rPr>
          <w:spacing w:val="-5"/>
        </w:rPr>
        <w:t xml:space="preserve"> </w:t>
      </w:r>
      <w:r>
        <w:t>tracker and the CC will help facilitate through a subcommittee or All Hands meeting.</w:t>
      </w:r>
    </w:p>
    <w:p w14:paraId="34AE810F" w14:textId="77777777" w:rsidR="00DB357D" w:rsidRDefault="00A966DA">
      <w:pPr>
        <w:pStyle w:val="ListParagraph"/>
        <w:numPr>
          <w:ilvl w:val="1"/>
          <w:numId w:val="2"/>
        </w:numPr>
        <w:tabs>
          <w:tab w:val="left" w:pos="820"/>
        </w:tabs>
        <w:spacing w:before="6" w:line="237" w:lineRule="auto"/>
        <w:ind w:left="820" w:right="225" w:hanging="360"/>
      </w:pPr>
      <w:r>
        <w:t>Establish</w:t>
      </w:r>
      <w:r>
        <w:rPr>
          <w:spacing w:val="-3"/>
        </w:rPr>
        <w:t xml:space="preserve"> </w:t>
      </w:r>
      <w:r>
        <w:t>and</w:t>
      </w:r>
      <w:r>
        <w:rPr>
          <w:spacing w:val="-5"/>
        </w:rPr>
        <w:t xml:space="preserve"> </w:t>
      </w:r>
      <w:r>
        <w:t>maintain</w:t>
      </w:r>
      <w:r>
        <w:rPr>
          <w:spacing w:val="-5"/>
        </w:rPr>
        <w:t xml:space="preserve"> </w:t>
      </w:r>
      <w:r>
        <w:t>the</w:t>
      </w:r>
      <w:r>
        <w:rPr>
          <w:spacing w:val="-3"/>
        </w:rPr>
        <w:t xml:space="preserve"> </w:t>
      </w:r>
      <w:r>
        <w:t>banner</w:t>
      </w:r>
      <w:r>
        <w:rPr>
          <w:spacing w:val="-3"/>
        </w:rPr>
        <w:t xml:space="preserve"> </w:t>
      </w:r>
      <w:r>
        <w:t>authorship</w:t>
      </w:r>
      <w:r>
        <w:rPr>
          <w:spacing w:val="-3"/>
        </w:rPr>
        <w:t xml:space="preserve"> </w:t>
      </w:r>
      <w:r>
        <w:t>byline,</w:t>
      </w:r>
      <w:r>
        <w:rPr>
          <w:spacing w:val="-1"/>
        </w:rPr>
        <w:t xml:space="preserve"> </w:t>
      </w:r>
      <w:r>
        <w:t>which</w:t>
      </w:r>
      <w:r>
        <w:rPr>
          <w:spacing w:val="-3"/>
        </w:rPr>
        <w:t xml:space="preserve"> </w:t>
      </w:r>
      <w:r>
        <w:t>will</w:t>
      </w:r>
      <w:r>
        <w:rPr>
          <w:spacing w:val="-3"/>
        </w:rPr>
        <w:t xml:space="preserve"> </w:t>
      </w:r>
      <w:r>
        <w:t>include</w:t>
      </w:r>
      <w:r>
        <w:rPr>
          <w:spacing w:val="-3"/>
        </w:rPr>
        <w:t xml:space="preserve"> </w:t>
      </w:r>
      <w:r>
        <w:t>“on</w:t>
      </w:r>
      <w:r>
        <w:rPr>
          <w:spacing w:val="-3"/>
        </w:rPr>
        <w:t xml:space="preserve"> </w:t>
      </w:r>
      <w:r>
        <w:t>behalf</w:t>
      </w:r>
      <w:r>
        <w:rPr>
          <w:spacing w:val="-1"/>
        </w:rPr>
        <w:t xml:space="preserve"> </w:t>
      </w:r>
      <w:r>
        <w:t>of</w:t>
      </w:r>
      <w:r>
        <w:rPr>
          <w:spacing w:val="-4"/>
        </w:rPr>
        <w:t xml:space="preserve"> </w:t>
      </w:r>
      <w:r>
        <w:t>the PE-CGS Network,”</w:t>
      </w:r>
    </w:p>
    <w:p w14:paraId="34AE8110" w14:textId="77777777" w:rsidR="00DB357D" w:rsidRDefault="00A966DA">
      <w:pPr>
        <w:pStyle w:val="BodyText"/>
        <w:ind w:right="503"/>
      </w:pPr>
      <w:r>
        <w:t>The</w:t>
      </w:r>
      <w:r>
        <w:rPr>
          <w:spacing w:val="-3"/>
        </w:rPr>
        <w:t xml:space="preserve"> </w:t>
      </w:r>
      <w:r>
        <w:t>banner</w:t>
      </w:r>
      <w:r>
        <w:rPr>
          <w:spacing w:val="-4"/>
        </w:rPr>
        <w:t xml:space="preserve"> </w:t>
      </w:r>
      <w:r>
        <w:t>authorship</w:t>
      </w:r>
      <w:r>
        <w:rPr>
          <w:spacing w:val="-3"/>
        </w:rPr>
        <w:t xml:space="preserve"> </w:t>
      </w:r>
      <w:r>
        <w:t>list</w:t>
      </w:r>
      <w:r>
        <w:rPr>
          <w:spacing w:val="-2"/>
        </w:rPr>
        <w:t xml:space="preserve"> </w:t>
      </w:r>
      <w:r>
        <w:t>will</w:t>
      </w:r>
      <w:r>
        <w:rPr>
          <w:spacing w:val="-3"/>
        </w:rPr>
        <w:t xml:space="preserve"> </w:t>
      </w:r>
      <w:r>
        <w:t>be</w:t>
      </w:r>
      <w:r>
        <w:rPr>
          <w:spacing w:val="-3"/>
        </w:rPr>
        <w:t xml:space="preserve"> </w:t>
      </w:r>
      <w:r>
        <w:t>circulated,</w:t>
      </w:r>
      <w:r>
        <w:rPr>
          <w:spacing w:val="-3"/>
        </w:rPr>
        <w:t xml:space="preserve"> </w:t>
      </w:r>
      <w:r>
        <w:t>reviewed,</w:t>
      </w:r>
      <w:r>
        <w:rPr>
          <w:spacing w:val="-2"/>
        </w:rPr>
        <w:t xml:space="preserve"> </w:t>
      </w:r>
      <w:r>
        <w:t>and</w:t>
      </w:r>
      <w:r>
        <w:rPr>
          <w:spacing w:val="-3"/>
        </w:rPr>
        <w:t xml:space="preserve"> </w:t>
      </w:r>
      <w:r>
        <w:t>updated</w:t>
      </w:r>
      <w:r>
        <w:rPr>
          <w:spacing w:val="-5"/>
        </w:rPr>
        <w:t xml:space="preserve"> </w:t>
      </w:r>
      <w:r>
        <w:t>accordingly</w:t>
      </w:r>
      <w:r>
        <w:rPr>
          <w:spacing w:val="-3"/>
        </w:rPr>
        <w:t xml:space="preserve"> </w:t>
      </w:r>
      <w:r>
        <w:t>on</w:t>
      </w:r>
      <w:r>
        <w:rPr>
          <w:spacing w:val="-3"/>
        </w:rPr>
        <w:t xml:space="preserve"> </w:t>
      </w:r>
      <w:r>
        <w:t>a semi-annual basis (January and June).</w:t>
      </w:r>
    </w:p>
    <w:p w14:paraId="70D773B5" w14:textId="77777777" w:rsidR="009C4999" w:rsidRDefault="009C4999">
      <w:pPr>
        <w:pStyle w:val="BodyText"/>
        <w:spacing w:before="89"/>
        <w:ind w:left="100" w:hanging="1"/>
        <w:rPr>
          <w:b/>
        </w:rPr>
      </w:pPr>
    </w:p>
    <w:p w14:paraId="34AE8112" w14:textId="309C222A" w:rsidR="00DB357D" w:rsidRDefault="00A966DA">
      <w:pPr>
        <w:pStyle w:val="BodyText"/>
        <w:spacing w:before="89"/>
        <w:ind w:left="100" w:hanging="1"/>
      </w:pPr>
      <w:r>
        <w:rPr>
          <w:b/>
        </w:rPr>
        <w:lastRenderedPageBreak/>
        <w:t xml:space="preserve">NCI Clearance: </w:t>
      </w:r>
      <w:r>
        <w:t>Research products which include a co-author from NCI must go through a clearance</w:t>
      </w:r>
      <w:r>
        <w:rPr>
          <w:spacing w:val="-3"/>
        </w:rPr>
        <w:t xml:space="preserve"> </w:t>
      </w:r>
      <w:r>
        <w:t>process</w:t>
      </w:r>
      <w:r>
        <w:rPr>
          <w:spacing w:val="-5"/>
        </w:rPr>
        <w:t xml:space="preserve"> </w:t>
      </w:r>
      <w:r>
        <w:t>at</w:t>
      </w:r>
      <w:r>
        <w:rPr>
          <w:spacing w:val="-3"/>
        </w:rPr>
        <w:t xml:space="preserve"> </w:t>
      </w:r>
      <w:r>
        <w:t>NCI.</w:t>
      </w:r>
      <w:r>
        <w:rPr>
          <w:spacing w:val="-3"/>
        </w:rPr>
        <w:t xml:space="preserve"> </w:t>
      </w:r>
      <w:r>
        <w:t>The</w:t>
      </w:r>
      <w:r>
        <w:rPr>
          <w:spacing w:val="-3"/>
        </w:rPr>
        <w:t xml:space="preserve"> </w:t>
      </w:r>
      <w:r>
        <w:t>NCI</w:t>
      </w:r>
      <w:r>
        <w:rPr>
          <w:spacing w:val="-3"/>
        </w:rPr>
        <w:t xml:space="preserve"> </w:t>
      </w:r>
      <w:r>
        <w:t>co-author</w:t>
      </w:r>
      <w:r>
        <w:rPr>
          <w:spacing w:val="-1"/>
        </w:rPr>
        <w:t xml:space="preserve"> </w:t>
      </w:r>
      <w:r>
        <w:t>is</w:t>
      </w:r>
      <w:r>
        <w:rPr>
          <w:spacing w:val="-5"/>
        </w:rPr>
        <w:t xml:space="preserve"> </w:t>
      </w:r>
      <w:r>
        <w:t>responsible</w:t>
      </w:r>
      <w:r>
        <w:rPr>
          <w:spacing w:val="-3"/>
        </w:rPr>
        <w:t xml:space="preserve"> </w:t>
      </w:r>
      <w:r>
        <w:t>for</w:t>
      </w:r>
      <w:r>
        <w:rPr>
          <w:spacing w:val="-4"/>
        </w:rPr>
        <w:t xml:space="preserve"> </w:t>
      </w:r>
      <w:r>
        <w:t>communicating</w:t>
      </w:r>
      <w:r>
        <w:rPr>
          <w:spacing w:val="-2"/>
        </w:rPr>
        <w:t xml:space="preserve"> </w:t>
      </w:r>
      <w:r>
        <w:t>this</w:t>
      </w:r>
      <w:r>
        <w:rPr>
          <w:spacing w:val="-5"/>
        </w:rPr>
        <w:t xml:space="preserve"> </w:t>
      </w:r>
      <w:r>
        <w:t>process</w:t>
      </w:r>
      <w:r>
        <w:rPr>
          <w:spacing w:val="-5"/>
        </w:rPr>
        <w:t xml:space="preserve"> </w:t>
      </w:r>
      <w:r>
        <w:t>to their co-authors and for managing the clearance process.</w:t>
      </w:r>
    </w:p>
    <w:p w14:paraId="34AE8114" w14:textId="77777777" w:rsidR="00DB357D" w:rsidRDefault="00A966DA">
      <w:pPr>
        <w:pStyle w:val="BodyText"/>
        <w:ind w:left="100"/>
      </w:pPr>
      <w:r>
        <w:rPr>
          <w:b/>
        </w:rPr>
        <w:t xml:space="preserve">American Indian Community Clearance: </w:t>
      </w:r>
      <w:r>
        <w:t>Research products that include data of a tribe must go</w:t>
      </w:r>
      <w:r>
        <w:rPr>
          <w:spacing w:val="-2"/>
        </w:rPr>
        <w:t xml:space="preserve"> </w:t>
      </w:r>
      <w:r>
        <w:t>through</w:t>
      </w:r>
      <w:r>
        <w:rPr>
          <w:spacing w:val="-2"/>
        </w:rPr>
        <w:t xml:space="preserve"> </w:t>
      </w:r>
      <w:r>
        <w:t>a</w:t>
      </w:r>
      <w:r>
        <w:rPr>
          <w:spacing w:val="-4"/>
        </w:rPr>
        <w:t xml:space="preserve"> </w:t>
      </w:r>
      <w:r>
        <w:t>clearance</w:t>
      </w:r>
      <w:r>
        <w:rPr>
          <w:spacing w:val="-4"/>
        </w:rPr>
        <w:t xml:space="preserve"> </w:t>
      </w:r>
      <w:r>
        <w:t>process.</w:t>
      </w:r>
      <w:r>
        <w:rPr>
          <w:spacing w:val="-1"/>
        </w:rPr>
        <w:t xml:space="preserve"> </w:t>
      </w:r>
      <w:r>
        <w:t>UNM</w:t>
      </w:r>
      <w:r>
        <w:rPr>
          <w:spacing w:val="-3"/>
        </w:rPr>
        <w:t xml:space="preserve"> </w:t>
      </w:r>
      <w:r>
        <w:t>is</w:t>
      </w:r>
      <w:r>
        <w:rPr>
          <w:spacing w:val="-4"/>
        </w:rPr>
        <w:t xml:space="preserve"> </w:t>
      </w:r>
      <w:r>
        <w:t>responsible</w:t>
      </w:r>
      <w:r>
        <w:rPr>
          <w:spacing w:val="-2"/>
        </w:rPr>
        <w:t xml:space="preserve"> </w:t>
      </w:r>
      <w:r>
        <w:t>for</w:t>
      </w:r>
      <w:r>
        <w:rPr>
          <w:spacing w:val="-3"/>
        </w:rPr>
        <w:t xml:space="preserve"> </w:t>
      </w:r>
      <w:r>
        <w:t>communicating</w:t>
      </w:r>
      <w:r>
        <w:rPr>
          <w:spacing w:val="-2"/>
        </w:rPr>
        <w:t xml:space="preserve"> </w:t>
      </w:r>
      <w:r>
        <w:t>this</w:t>
      </w:r>
      <w:r>
        <w:rPr>
          <w:spacing w:val="-2"/>
        </w:rPr>
        <w:t xml:space="preserve"> </w:t>
      </w:r>
      <w:r>
        <w:t>process</w:t>
      </w:r>
      <w:r>
        <w:rPr>
          <w:spacing w:val="-3"/>
        </w:rPr>
        <w:t xml:space="preserve"> </w:t>
      </w:r>
      <w:r>
        <w:t>to</w:t>
      </w:r>
      <w:r>
        <w:rPr>
          <w:spacing w:val="-4"/>
        </w:rPr>
        <w:t xml:space="preserve"> </w:t>
      </w:r>
      <w:r>
        <w:t>their</w:t>
      </w:r>
      <w:r>
        <w:rPr>
          <w:spacing w:val="-3"/>
        </w:rPr>
        <w:t xml:space="preserve"> </w:t>
      </w:r>
      <w:r>
        <w:t>co- authors and for managing the clearance process.</w:t>
      </w:r>
    </w:p>
    <w:p w14:paraId="34AE8115" w14:textId="77777777" w:rsidR="00DB357D" w:rsidRDefault="00A966DA">
      <w:pPr>
        <w:pStyle w:val="Heading1"/>
        <w:numPr>
          <w:ilvl w:val="0"/>
          <w:numId w:val="4"/>
        </w:numPr>
        <w:tabs>
          <w:tab w:val="left" w:pos="819"/>
        </w:tabs>
        <w:ind w:left="819" w:hanging="359"/>
      </w:pPr>
      <w:r>
        <w:rPr>
          <w:spacing w:val="-2"/>
        </w:rPr>
        <w:t>Authorship</w:t>
      </w:r>
    </w:p>
    <w:p w14:paraId="34AE8116" w14:textId="77777777" w:rsidR="00DB357D" w:rsidRDefault="00A966DA">
      <w:pPr>
        <w:pStyle w:val="BodyText"/>
        <w:spacing w:before="2"/>
        <w:ind w:left="460" w:right="449"/>
        <w:jc w:val="both"/>
      </w:pPr>
      <w:r>
        <w:t>Facilitating cross-Consortium</w:t>
      </w:r>
      <w:r>
        <w:rPr>
          <w:spacing w:val="-1"/>
        </w:rPr>
        <w:t xml:space="preserve"> </w:t>
      </w:r>
      <w:r>
        <w:t>collaboration is a</w:t>
      </w:r>
      <w:r>
        <w:rPr>
          <w:spacing w:val="-2"/>
        </w:rPr>
        <w:t xml:space="preserve"> </w:t>
      </w:r>
      <w:r>
        <w:t>key element of</w:t>
      </w:r>
      <w:r>
        <w:rPr>
          <w:spacing w:val="-1"/>
        </w:rPr>
        <w:t xml:space="preserve"> </w:t>
      </w:r>
      <w:r>
        <w:t>the PE-CGS Network</w:t>
      </w:r>
      <w:r>
        <w:rPr>
          <w:spacing w:val="-2"/>
        </w:rPr>
        <w:t xml:space="preserve"> </w:t>
      </w:r>
      <w:r>
        <w:t>and this Publications Policy.</w:t>
      </w:r>
      <w:r>
        <w:rPr>
          <w:spacing w:val="-4"/>
        </w:rPr>
        <w:t xml:space="preserve"> </w:t>
      </w:r>
      <w:r>
        <w:t>PE-CGS</w:t>
      </w:r>
      <w:r>
        <w:rPr>
          <w:spacing w:val="-1"/>
        </w:rPr>
        <w:t xml:space="preserve"> </w:t>
      </w:r>
      <w:r>
        <w:t>investigators</w:t>
      </w:r>
      <w:r>
        <w:rPr>
          <w:spacing w:val="-3"/>
        </w:rPr>
        <w:t xml:space="preserve"> </w:t>
      </w:r>
      <w:r>
        <w:t>that can</w:t>
      </w:r>
      <w:r>
        <w:rPr>
          <w:spacing w:val="-3"/>
        </w:rPr>
        <w:t xml:space="preserve"> </w:t>
      </w:r>
      <w:r>
        <w:t>meet</w:t>
      </w:r>
      <w:r>
        <w:rPr>
          <w:spacing w:val="-1"/>
        </w:rPr>
        <w:t xml:space="preserve"> </w:t>
      </w:r>
      <w:r>
        <w:t>standard</w:t>
      </w:r>
      <w:r>
        <w:rPr>
          <w:spacing w:val="-1"/>
        </w:rPr>
        <w:t xml:space="preserve"> </w:t>
      </w:r>
      <w:r>
        <w:t>authorship</w:t>
      </w:r>
      <w:r>
        <w:rPr>
          <w:spacing w:val="-1"/>
        </w:rPr>
        <w:t xml:space="preserve"> </w:t>
      </w:r>
      <w:r>
        <w:t>criteria (see</w:t>
      </w:r>
      <w:r>
        <w:rPr>
          <w:spacing w:val="-4"/>
        </w:rPr>
        <w:t xml:space="preserve"> </w:t>
      </w:r>
      <w:hyperlink r:id="rId11">
        <w:r>
          <w:rPr>
            <w:color w:val="0000FF"/>
            <w:u w:val="single" w:color="0000FF"/>
          </w:rPr>
          <w:t>ICMJE</w:t>
        </w:r>
        <w:r>
          <w:rPr>
            <w:color w:val="0000FF"/>
            <w:spacing w:val="-4"/>
            <w:u w:val="single" w:color="0000FF"/>
          </w:rPr>
          <w:t xml:space="preserve"> </w:t>
        </w:r>
        <w:r>
          <w:rPr>
            <w:color w:val="0000FF"/>
            <w:u w:val="single" w:color="0000FF"/>
          </w:rPr>
          <w:t>standards</w:t>
        </w:r>
      </w:hyperlink>
      <w:r>
        <w:t>) should</w:t>
      </w:r>
      <w:r>
        <w:rPr>
          <w:spacing w:val="-2"/>
        </w:rPr>
        <w:t xml:space="preserve"> </w:t>
      </w:r>
      <w:r>
        <w:t>be</w:t>
      </w:r>
      <w:r>
        <w:rPr>
          <w:spacing w:val="-2"/>
        </w:rPr>
        <w:t xml:space="preserve"> </w:t>
      </w:r>
      <w:r>
        <w:t>able</w:t>
      </w:r>
      <w:r>
        <w:rPr>
          <w:spacing w:val="-4"/>
        </w:rPr>
        <w:t xml:space="preserve"> </w:t>
      </w:r>
      <w:r>
        <w:t>to</w:t>
      </w:r>
      <w:r>
        <w:rPr>
          <w:spacing w:val="-4"/>
        </w:rPr>
        <w:t xml:space="preserve"> </w:t>
      </w:r>
      <w:r>
        <w:t>join</w:t>
      </w:r>
      <w:r>
        <w:rPr>
          <w:spacing w:val="-2"/>
        </w:rPr>
        <w:t xml:space="preserve"> </w:t>
      </w:r>
      <w:r>
        <w:t>as</w:t>
      </w:r>
      <w:r>
        <w:rPr>
          <w:spacing w:val="-4"/>
        </w:rPr>
        <w:t xml:space="preserve"> </w:t>
      </w:r>
      <w:r>
        <w:t>co-authors</w:t>
      </w:r>
      <w:r>
        <w:rPr>
          <w:spacing w:val="-1"/>
        </w:rPr>
        <w:t xml:space="preserve"> </w:t>
      </w:r>
      <w:r>
        <w:t>on</w:t>
      </w:r>
      <w:r>
        <w:rPr>
          <w:spacing w:val="-4"/>
        </w:rPr>
        <w:t xml:space="preserve"> </w:t>
      </w:r>
      <w:r>
        <w:t>any</w:t>
      </w:r>
      <w:r>
        <w:rPr>
          <w:spacing w:val="-4"/>
        </w:rPr>
        <w:t xml:space="preserve"> </w:t>
      </w:r>
      <w:r>
        <w:t>multi-site</w:t>
      </w:r>
      <w:r>
        <w:rPr>
          <w:spacing w:val="-4"/>
        </w:rPr>
        <w:t xml:space="preserve"> </w:t>
      </w:r>
      <w:r>
        <w:t>manuscript. Authors should also check for and review journal- specific requirements.</w:t>
      </w:r>
    </w:p>
    <w:p w14:paraId="34AE8117" w14:textId="77777777" w:rsidR="00DB357D" w:rsidRDefault="00A966DA">
      <w:pPr>
        <w:pStyle w:val="BodyText"/>
        <w:spacing w:before="159"/>
        <w:ind w:left="460" w:right="107"/>
      </w:pPr>
      <w:r>
        <w:t>Lead authors are encouraged to contact site PIs, the CC and the NCI to discuss contributions</w:t>
      </w:r>
      <w:r>
        <w:rPr>
          <w:spacing w:val="-5"/>
        </w:rPr>
        <w:t xml:space="preserve"> </w:t>
      </w:r>
      <w:r>
        <w:t>and</w:t>
      </w:r>
      <w:r>
        <w:rPr>
          <w:spacing w:val="-3"/>
        </w:rPr>
        <w:t xml:space="preserve"> </w:t>
      </w:r>
      <w:r>
        <w:t>authorship,</w:t>
      </w:r>
      <w:r>
        <w:rPr>
          <w:spacing w:val="-1"/>
        </w:rPr>
        <w:t xml:space="preserve"> </w:t>
      </w:r>
      <w:r>
        <w:t>as</w:t>
      </w:r>
      <w:r>
        <w:rPr>
          <w:spacing w:val="-5"/>
        </w:rPr>
        <w:t xml:space="preserve"> </w:t>
      </w:r>
      <w:r>
        <w:t>early</w:t>
      </w:r>
      <w:r>
        <w:rPr>
          <w:spacing w:val="-2"/>
        </w:rPr>
        <w:t xml:space="preserve"> </w:t>
      </w:r>
      <w:r>
        <w:t>as</w:t>
      </w:r>
      <w:r>
        <w:rPr>
          <w:spacing w:val="-2"/>
        </w:rPr>
        <w:t xml:space="preserve"> </w:t>
      </w:r>
      <w:r>
        <w:t>possible</w:t>
      </w:r>
      <w:r>
        <w:rPr>
          <w:spacing w:val="-3"/>
        </w:rPr>
        <w:t xml:space="preserve"> </w:t>
      </w:r>
      <w:r>
        <w:t>to</w:t>
      </w:r>
      <w:r>
        <w:rPr>
          <w:spacing w:val="-5"/>
        </w:rPr>
        <w:t xml:space="preserve"> </w:t>
      </w:r>
      <w:r>
        <w:t>enable</w:t>
      </w:r>
      <w:r>
        <w:rPr>
          <w:spacing w:val="-3"/>
        </w:rPr>
        <w:t xml:space="preserve"> </w:t>
      </w:r>
      <w:r>
        <w:t>substantive</w:t>
      </w:r>
      <w:r>
        <w:rPr>
          <w:spacing w:val="-5"/>
        </w:rPr>
        <w:t xml:space="preserve"> </w:t>
      </w:r>
      <w:r>
        <w:t>contribution</w:t>
      </w:r>
      <w:r>
        <w:rPr>
          <w:spacing w:val="-3"/>
        </w:rPr>
        <w:t xml:space="preserve"> </w:t>
      </w:r>
      <w:r>
        <w:t>and fairness in representation across sites.</w:t>
      </w:r>
    </w:p>
    <w:p w14:paraId="34AE8118" w14:textId="77777777" w:rsidR="00DB357D" w:rsidRDefault="00A966DA">
      <w:pPr>
        <w:pStyle w:val="BodyText"/>
        <w:spacing w:before="160"/>
        <w:ind w:left="460" w:hanging="1"/>
      </w:pPr>
      <w:r>
        <w:t>Co-authors</w:t>
      </w:r>
      <w:r>
        <w:rPr>
          <w:spacing w:val="-2"/>
        </w:rPr>
        <w:t xml:space="preserve"> </w:t>
      </w:r>
      <w:r>
        <w:t>are</w:t>
      </w:r>
      <w:r>
        <w:rPr>
          <w:spacing w:val="-5"/>
        </w:rPr>
        <w:t xml:space="preserve"> </w:t>
      </w:r>
      <w:r>
        <w:t>required</w:t>
      </w:r>
      <w:r>
        <w:rPr>
          <w:spacing w:val="-5"/>
        </w:rPr>
        <w:t xml:space="preserve"> </w:t>
      </w:r>
      <w:r>
        <w:t>to</w:t>
      </w:r>
      <w:r>
        <w:rPr>
          <w:spacing w:val="-3"/>
        </w:rPr>
        <w:t xml:space="preserve"> </w:t>
      </w:r>
      <w:r>
        <w:t>provide</w:t>
      </w:r>
      <w:r>
        <w:rPr>
          <w:spacing w:val="-3"/>
        </w:rPr>
        <w:t xml:space="preserve"> </w:t>
      </w:r>
      <w:r>
        <w:t>comments,</w:t>
      </w:r>
      <w:r>
        <w:rPr>
          <w:spacing w:val="-4"/>
        </w:rPr>
        <w:t xml:space="preserve"> </w:t>
      </w:r>
      <w:r>
        <w:t>revisions,</w:t>
      </w:r>
      <w:r>
        <w:rPr>
          <w:spacing w:val="-1"/>
        </w:rPr>
        <w:t xml:space="preserve"> </w:t>
      </w:r>
      <w:r>
        <w:t>COI</w:t>
      </w:r>
      <w:r>
        <w:rPr>
          <w:spacing w:val="-1"/>
        </w:rPr>
        <w:t xml:space="preserve"> </w:t>
      </w:r>
      <w:r>
        <w:t>and</w:t>
      </w:r>
      <w:r>
        <w:rPr>
          <w:spacing w:val="-5"/>
        </w:rPr>
        <w:t xml:space="preserve"> </w:t>
      </w:r>
      <w:r>
        <w:t>approval</w:t>
      </w:r>
      <w:r>
        <w:rPr>
          <w:spacing w:val="-3"/>
        </w:rPr>
        <w:t xml:space="preserve"> </w:t>
      </w:r>
      <w:r>
        <w:t>within</w:t>
      </w:r>
      <w:r>
        <w:rPr>
          <w:spacing w:val="-3"/>
        </w:rPr>
        <w:t xml:space="preserve"> </w:t>
      </w:r>
      <w:r>
        <w:t>30</w:t>
      </w:r>
      <w:r>
        <w:rPr>
          <w:spacing w:val="-3"/>
        </w:rPr>
        <w:t xml:space="preserve"> </w:t>
      </w:r>
      <w:r>
        <w:t>days</w:t>
      </w:r>
      <w:r>
        <w:rPr>
          <w:spacing w:val="-5"/>
        </w:rPr>
        <w:t xml:space="preserve"> </w:t>
      </w:r>
      <w:r>
        <w:t>of the request from the lead author.</w:t>
      </w:r>
    </w:p>
    <w:p w14:paraId="34AE8119" w14:textId="77777777" w:rsidR="00DB357D" w:rsidRDefault="00A966DA">
      <w:pPr>
        <w:pStyle w:val="BodyText"/>
        <w:spacing w:before="159"/>
        <w:ind w:left="460"/>
      </w:pPr>
      <w:r>
        <w:rPr>
          <w:b/>
        </w:rPr>
        <w:t xml:space="preserve">The PE-CGS Network banner </w:t>
      </w:r>
      <w:proofErr w:type="gramStart"/>
      <w:r>
        <w:rPr>
          <w:b/>
        </w:rPr>
        <w:t>authorship:</w:t>
      </w:r>
      <w:proofErr w:type="gramEnd"/>
      <w:r>
        <w:rPr>
          <w:b/>
        </w:rPr>
        <w:t xml:space="preserve"> </w:t>
      </w:r>
      <w:r>
        <w:t>is used to acknowledge individuals who contributed</w:t>
      </w:r>
      <w:r>
        <w:rPr>
          <w:spacing w:val="-5"/>
        </w:rPr>
        <w:t xml:space="preserve"> </w:t>
      </w:r>
      <w:r>
        <w:t>to</w:t>
      </w:r>
      <w:r>
        <w:rPr>
          <w:spacing w:val="-7"/>
        </w:rPr>
        <w:t xml:space="preserve"> </w:t>
      </w:r>
      <w:r>
        <w:t>the</w:t>
      </w:r>
      <w:r>
        <w:rPr>
          <w:spacing w:val="-3"/>
        </w:rPr>
        <w:t xml:space="preserve"> </w:t>
      </w:r>
      <w:r>
        <w:t>overall</w:t>
      </w:r>
      <w:r>
        <w:rPr>
          <w:spacing w:val="-3"/>
        </w:rPr>
        <w:t xml:space="preserve"> </w:t>
      </w:r>
      <w:r>
        <w:t>conduct</w:t>
      </w:r>
      <w:r>
        <w:rPr>
          <w:spacing w:val="-3"/>
        </w:rPr>
        <w:t xml:space="preserve"> </w:t>
      </w:r>
      <w:r>
        <w:t>of</w:t>
      </w:r>
      <w:r>
        <w:rPr>
          <w:spacing w:val="-1"/>
        </w:rPr>
        <w:t xml:space="preserve"> </w:t>
      </w:r>
      <w:r>
        <w:t>PE-CGS</w:t>
      </w:r>
      <w:r>
        <w:rPr>
          <w:spacing w:val="-3"/>
        </w:rPr>
        <w:t xml:space="preserve"> </w:t>
      </w:r>
      <w:r>
        <w:t>but</w:t>
      </w:r>
      <w:r>
        <w:rPr>
          <w:spacing w:val="-4"/>
        </w:rPr>
        <w:t xml:space="preserve"> </w:t>
      </w:r>
      <w:r>
        <w:t>do</w:t>
      </w:r>
      <w:r>
        <w:rPr>
          <w:spacing w:val="-3"/>
        </w:rPr>
        <w:t xml:space="preserve"> </w:t>
      </w:r>
      <w:r>
        <w:t>not</w:t>
      </w:r>
      <w:r>
        <w:rPr>
          <w:spacing w:val="-3"/>
        </w:rPr>
        <w:t xml:space="preserve"> </w:t>
      </w:r>
      <w:r>
        <w:t>otherwise</w:t>
      </w:r>
      <w:r>
        <w:rPr>
          <w:spacing w:val="-3"/>
        </w:rPr>
        <w:t xml:space="preserve"> </w:t>
      </w:r>
      <w:r>
        <w:t>meet</w:t>
      </w:r>
      <w:r>
        <w:rPr>
          <w:spacing w:val="-3"/>
        </w:rPr>
        <w:t xml:space="preserve"> </w:t>
      </w:r>
      <w:r>
        <w:t>criteria</w:t>
      </w:r>
      <w:r>
        <w:rPr>
          <w:spacing w:val="-3"/>
        </w:rPr>
        <w:t xml:space="preserve"> </w:t>
      </w:r>
      <w:r>
        <w:t>for</w:t>
      </w:r>
      <w:r>
        <w:rPr>
          <w:spacing w:val="-1"/>
        </w:rPr>
        <w:t xml:space="preserve"> </w:t>
      </w:r>
      <w:r>
        <w:t>byline authorship for a given manuscript.</w:t>
      </w:r>
    </w:p>
    <w:p w14:paraId="34AE811A" w14:textId="77777777" w:rsidR="00DB357D" w:rsidRDefault="00A966DA">
      <w:pPr>
        <w:pStyle w:val="BodyText"/>
        <w:spacing w:before="160"/>
        <w:ind w:left="460"/>
      </w:pPr>
      <w:r>
        <w:t>The</w:t>
      </w:r>
      <w:r>
        <w:rPr>
          <w:spacing w:val="-3"/>
        </w:rPr>
        <w:t xml:space="preserve"> </w:t>
      </w:r>
      <w:r>
        <w:t>PRC</w:t>
      </w:r>
      <w:r>
        <w:rPr>
          <w:spacing w:val="-3"/>
        </w:rPr>
        <w:t xml:space="preserve"> </w:t>
      </w:r>
      <w:r>
        <w:t>will</w:t>
      </w:r>
      <w:r>
        <w:rPr>
          <w:spacing w:val="-3"/>
        </w:rPr>
        <w:t xml:space="preserve"> </w:t>
      </w:r>
      <w:r>
        <w:t>review</w:t>
      </w:r>
      <w:r>
        <w:rPr>
          <w:spacing w:val="-3"/>
        </w:rPr>
        <w:t xml:space="preserve"> </w:t>
      </w:r>
      <w:r>
        <w:t>and</w:t>
      </w:r>
      <w:r>
        <w:rPr>
          <w:spacing w:val="-3"/>
        </w:rPr>
        <w:t xml:space="preserve"> </w:t>
      </w:r>
      <w:r>
        <w:t>provide</w:t>
      </w:r>
      <w:r>
        <w:rPr>
          <w:spacing w:val="-5"/>
        </w:rPr>
        <w:t xml:space="preserve"> </w:t>
      </w:r>
      <w:r>
        <w:t>recommendations</w:t>
      </w:r>
      <w:r>
        <w:rPr>
          <w:spacing w:val="-2"/>
        </w:rPr>
        <w:t xml:space="preserve"> </w:t>
      </w:r>
      <w:r>
        <w:t>on</w:t>
      </w:r>
      <w:r>
        <w:rPr>
          <w:spacing w:val="-3"/>
        </w:rPr>
        <w:t xml:space="preserve"> </w:t>
      </w:r>
      <w:r>
        <w:t>banner</w:t>
      </w:r>
      <w:r>
        <w:rPr>
          <w:spacing w:val="-1"/>
        </w:rPr>
        <w:t xml:space="preserve"> </w:t>
      </w:r>
      <w:r>
        <w:t>authorship</w:t>
      </w:r>
      <w:r>
        <w:rPr>
          <w:spacing w:val="-5"/>
        </w:rPr>
        <w:t xml:space="preserve"> </w:t>
      </w:r>
      <w:r>
        <w:t>for</w:t>
      </w:r>
      <w:r>
        <w:rPr>
          <w:spacing w:val="-4"/>
        </w:rPr>
        <w:t xml:space="preserve"> </w:t>
      </w:r>
      <w:r>
        <w:t>multi-site</w:t>
      </w:r>
      <w:r>
        <w:rPr>
          <w:spacing w:val="-3"/>
        </w:rPr>
        <w:t xml:space="preserve"> </w:t>
      </w:r>
      <w:r>
        <w:t>and signature articles.</w:t>
      </w:r>
    </w:p>
    <w:p w14:paraId="34AE811B" w14:textId="77777777" w:rsidR="00DB357D" w:rsidRDefault="00A966DA">
      <w:pPr>
        <w:spacing w:before="243"/>
        <w:ind w:left="460"/>
      </w:pPr>
      <w:r w:rsidRPr="726D5E40">
        <w:rPr>
          <w:b/>
          <w:bCs/>
        </w:rPr>
        <w:t>Authorship</w:t>
      </w:r>
      <w:r w:rsidRPr="726D5E40">
        <w:rPr>
          <w:b/>
          <w:bCs/>
          <w:spacing w:val="-13"/>
        </w:rPr>
        <w:t xml:space="preserve"> </w:t>
      </w:r>
      <w:r w:rsidRPr="726D5E40">
        <w:rPr>
          <w:b/>
          <w:bCs/>
        </w:rPr>
        <w:t>Responsibilities-</w:t>
      </w:r>
      <w:r w:rsidRPr="726D5E40">
        <w:rPr>
          <w:b/>
          <w:bCs/>
          <w:spacing w:val="-7"/>
        </w:rPr>
        <w:t xml:space="preserve"> </w:t>
      </w:r>
      <w:r>
        <w:t>The</w:t>
      </w:r>
      <w:r>
        <w:rPr>
          <w:spacing w:val="-10"/>
        </w:rPr>
        <w:t xml:space="preserve"> </w:t>
      </w:r>
      <w:r>
        <w:t>following</w:t>
      </w:r>
      <w:r>
        <w:rPr>
          <w:spacing w:val="-8"/>
        </w:rPr>
        <w:t xml:space="preserve"> </w:t>
      </w:r>
      <w:r>
        <w:t>describes</w:t>
      </w:r>
      <w:r>
        <w:rPr>
          <w:spacing w:val="-8"/>
        </w:rPr>
        <w:t xml:space="preserve"> </w:t>
      </w:r>
      <w:r>
        <w:t>authorship</w:t>
      </w:r>
      <w:r>
        <w:rPr>
          <w:spacing w:val="-8"/>
        </w:rPr>
        <w:t xml:space="preserve"> </w:t>
      </w:r>
      <w:r>
        <w:rPr>
          <w:spacing w:val="-2"/>
        </w:rPr>
        <w:t>guidelines:</w:t>
      </w:r>
    </w:p>
    <w:p w14:paraId="34AE811C" w14:textId="77777777" w:rsidR="00DB357D" w:rsidRDefault="00A966DA">
      <w:pPr>
        <w:pStyle w:val="ListParagraph"/>
        <w:numPr>
          <w:ilvl w:val="0"/>
          <w:numId w:val="1"/>
        </w:numPr>
        <w:tabs>
          <w:tab w:val="left" w:pos="818"/>
          <w:tab w:val="left" w:pos="820"/>
        </w:tabs>
        <w:spacing w:before="117"/>
        <w:ind w:right="786"/>
      </w:pPr>
      <w:r>
        <w:t>The</w:t>
      </w:r>
      <w:r>
        <w:rPr>
          <w:spacing w:val="-2"/>
        </w:rPr>
        <w:t xml:space="preserve"> </w:t>
      </w:r>
      <w:r>
        <w:t>lead</w:t>
      </w:r>
      <w:r>
        <w:rPr>
          <w:spacing w:val="-2"/>
        </w:rPr>
        <w:t xml:space="preserve"> </w:t>
      </w:r>
      <w:r>
        <w:t>author is</w:t>
      </w:r>
      <w:r>
        <w:rPr>
          <w:spacing w:val="-4"/>
        </w:rPr>
        <w:t xml:space="preserve"> </w:t>
      </w:r>
      <w:r>
        <w:t>responsible</w:t>
      </w:r>
      <w:r>
        <w:rPr>
          <w:spacing w:val="-2"/>
        </w:rPr>
        <w:t xml:space="preserve"> </w:t>
      </w:r>
      <w:r>
        <w:t>for</w:t>
      </w:r>
      <w:r>
        <w:rPr>
          <w:spacing w:val="-3"/>
        </w:rPr>
        <w:t xml:space="preserve"> </w:t>
      </w:r>
      <w:r>
        <w:t>ensuring</w:t>
      </w:r>
      <w:r>
        <w:rPr>
          <w:spacing w:val="-4"/>
        </w:rPr>
        <w:t xml:space="preserve"> </w:t>
      </w:r>
      <w:r>
        <w:t>that authors</w:t>
      </w:r>
      <w:r>
        <w:rPr>
          <w:spacing w:val="-4"/>
        </w:rPr>
        <w:t xml:space="preserve"> </w:t>
      </w:r>
      <w:r>
        <w:t>who</w:t>
      </w:r>
      <w:r>
        <w:rPr>
          <w:spacing w:val="-2"/>
        </w:rPr>
        <w:t xml:space="preserve"> </w:t>
      </w:r>
      <w:r>
        <w:t>are</w:t>
      </w:r>
      <w:r>
        <w:rPr>
          <w:spacing w:val="-2"/>
        </w:rPr>
        <w:t xml:space="preserve"> </w:t>
      </w:r>
      <w:r>
        <w:t>listed</w:t>
      </w:r>
      <w:r>
        <w:rPr>
          <w:spacing w:val="-4"/>
        </w:rPr>
        <w:t xml:space="preserve"> </w:t>
      </w:r>
      <w:r>
        <w:t>on</w:t>
      </w:r>
      <w:r>
        <w:rPr>
          <w:spacing w:val="-4"/>
        </w:rPr>
        <w:t xml:space="preserve"> </w:t>
      </w:r>
      <w:r>
        <w:t>the</w:t>
      </w:r>
      <w:r>
        <w:rPr>
          <w:spacing w:val="-4"/>
        </w:rPr>
        <w:t xml:space="preserve"> </w:t>
      </w:r>
      <w:r>
        <w:t>final manuscript have contributed according to ICMJE criteria.</w:t>
      </w:r>
    </w:p>
    <w:p w14:paraId="34AE811D" w14:textId="77777777" w:rsidR="00DB357D" w:rsidRDefault="00A966DA">
      <w:pPr>
        <w:pStyle w:val="ListParagraph"/>
        <w:numPr>
          <w:ilvl w:val="0"/>
          <w:numId w:val="1"/>
        </w:numPr>
        <w:tabs>
          <w:tab w:val="left" w:pos="818"/>
          <w:tab w:val="left" w:pos="820"/>
        </w:tabs>
        <w:ind w:right="263"/>
      </w:pPr>
      <w:r>
        <w:t>Intellectual</w:t>
      </w:r>
      <w:r>
        <w:rPr>
          <w:spacing w:val="-4"/>
        </w:rPr>
        <w:t xml:space="preserve"> </w:t>
      </w:r>
      <w:r>
        <w:t>Property</w:t>
      </w:r>
      <w:r>
        <w:rPr>
          <w:spacing w:val="-3"/>
        </w:rPr>
        <w:t xml:space="preserve"> </w:t>
      </w:r>
      <w:r>
        <w:t>is</w:t>
      </w:r>
      <w:r>
        <w:rPr>
          <w:spacing w:val="-6"/>
        </w:rPr>
        <w:t xml:space="preserve"> </w:t>
      </w:r>
      <w:r>
        <w:t>the</w:t>
      </w:r>
      <w:r>
        <w:rPr>
          <w:spacing w:val="-4"/>
        </w:rPr>
        <w:t xml:space="preserve"> </w:t>
      </w:r>
      <w:r>
        <w:t>authors’</w:t>
      </w:r>
      <w:r>
        <w:rPr>
          <w:spacing w:val="-4"/>
        </w:rPr>
        <w:t xml:space="preserve"> </w:t>
      </w:r>
      <w:r>
        <w:t>responsibility</w:t>
      </w:r>
      <w:r>
        <w:rPr>
          <w:spacing w:val="-3"/>
        </w:rPr>
        <w:t xml:space="preserve"> </w:t>
      </w:r>
      <w:r>
        <w:t>to</w:t>
      </w:r>
      <w:r>
        <w:rPr>
          <w:spacing w:val="-4"/>
        </w:rPr>
        <w:t xml:space="preserve"> </w:t>
      </w:r>
      <w:r>
        <w:t>ensure</w:t>
      </w:r>
      <w:r>
        <w:rPr>
          <w:spacing w:val="-6"/>
        </w:rPr>
        <w:t xml:space="preserve"> </w:t>
      </w:r>
      <w:r>
        <w:t>compliance</w:t>
      </w:r>
      <w:r>
        <w:rPr>
          <w:spacing w:val="-4"/>
        </w:rPr>
        <w:t xml:space="preserve"> </w:t>
      </w:r>
      <w:r>
        <w:t>with</w:t>
      </w:r>
      <w:r>
        <w:rPr>
          <w:spacing w:val="-4"/>
        </w:rPr>
        <w:t xml:space="preserve"> </w:t>
      </w:r>
      <w:r>
        <w:t>institutional and funding policy(s).</w:t>
      </w:r>
    </w:p>
    <w:p w14:paraId="34AE811E" w14:textId="77777777" w:rsidR="00DB357D" w:rsidRDefault="00A966DA">
      <w:pPr>
        <w:pStyle w:val="ListParagraph"/>
        <w:numPr>
          <w:ilvl w:val="0"/>
          <w:numId w:val="1"/>
        </w:numPr>
        <w:tabs>
          <w:tab w:val="left" w:pos="818"/>
          <w:tab w:val="left" w:pos="820"/>
        </w:tabs>
        <w:ind w:right="770"/>
      </w:pPr>
      <w:r>
        <w:t>Ensure</w:t>
      </w:r>
      <w:r>
        <w:rPr>
          <w:spacing w:val="-3"/>
        </w:rPr>
        <w:t xml:space="preserve"> </w:t>
      </w:r>
      <w:r>
        <w:t>compliance</w:t>
      </w:r>
      <w:r>
        <w:rPr>
          <w:spacing w:val="-3"/>
        </w:rPr>
        <w:t xml:space="preserve"> </w:t>
      </w:r>
      <w:r>
        <w:t>with</w:t>
      </w:r>
      <w:r>
        <w:rPr>
          <w:spacing w:val="-5"/>
        </w:rPr>
        <w:t xml:space="preserve"> </w:t>
      </w:r>
      <w:hyperlink r:id="rId12" w:anchor="%3A%7E%3Atext%3DNCI%20requires%20broad%20and%20responsible%2Cas%20defined%20by%2045%20C.F.R">
        <w:r>
          <w:rPr>
            <w:color w:val="0000FF"/>
            <w:u w:val="single" w:color="0000FF"/>
          </w:rPr>
          <w:t>NCI</w:t>
        </w:r>
        <w:r>
          <w:rPr>
            <w:color w:val="0000FF"/>
            <w:spacing w:val="-2"/>
            <w:u w:val="single" w:color="0000FF"/>
          </w:rPr>
          <w:t xml:space="preserve"> </w:t>
        </w:r>
        <w:r>
          <w:rPr>
            <w:color w:val="0000FF"/>
            <w:u w:val="single" w:color="0000FF"/>
          </w:rPr>
          <w:t>Cancer</w:t>
        </w:r>
        <w:r>
          <w:rPr>
            <w:color w:val="0000FF"/>
            <w:spacing w:val="-4"/>
            <w:u w:val="single" w:color="0000FF"/>
          </w:rPr>
          <w:t xml:space="preserve"> </w:t>
        </w:r>
        <w:r>
          <w:rPr>
            <w:color w:val="0000FF"/>
            <w:u w:val="single" w:color="0000FF"/>
          </w:rPr>
          <w:t>Moonshot</w:t>
        </w:r>
        <w:r>
          <w:rPr>
            <w:rFonts w:ascii="Cambria Math" w:hAnsi="Cambria Math"/>
            <w:color w:val="0000FF"/>
            <w:u w:val="single" w:color="0000FF"/>
          </w:rPr>
          <w:t xml:space="preserve">℠ </w:t>
        </w:r>
        <w:r>
          <w:rPr>
            <w:color w:val="0000FF"/>
            <w:u w:val="single" w:color="0000FF"/>
          </w:rPr>
          <w:t>Public</w:t>
        </w:r>
        <w:r>
          <w:rPr>
            <w:color w:val="0000FF"/>
            <w:spacing w:val="-2"/>
            <w:u w:val="single" w:color="0000FF"/>
          </w:rPr>
          <w:t xml:space="preserve"> </w:t>
        </w:r>
        <w:r>
          <w:rPr>
            <w:color w:val="0000FF"/>
            <w:u w:val="single" w:color="0000FF"/>
          </w:rPr>
          <w:t>Access</w:t>
        </w:r>
        <w:r>
          <w:rPr>
            <w:color w:val="0000FF"/>
            <w:spacing w:val="-2"/>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Data</w:t>
        </w:r>
        <w:r>
          <w:rPr>
            <w:color w:val="0000FF"/>
            <w:spacing w:val="-5"/>
            <w:u w:val="single" w:color="0000FF"/>
          </w:rPr>
          <w:t xml:space="preserve"> </w:t>
        </w:r>
        <w:r>
          <w:rPr>
            <w:color w:val="0000FF"/>
            <w:u w:val="single" w:color="0000FF"/>
          </w:rPr>
          <w:t>Sharing</w:t>
        </w:r>
      </w:hyperlink>
      <w:r>
        <w:rPr>
          <w:color w:val="0000FF"/>
        </w:rPr>
        <w:t xml:space="preserve"> </w:t>
      </w:r>
      <w:hyperlink r:id="rId13" w:anchor="%3A%7E%3Atext%3DNCI%20requires%20broad%20and%20responsible%2Cas%20defined%20by%2045%20C.F.R">
        <w:r>
          <w:rPr>
            <w:color w:val="0000FF"/>
            <w:spacing w:val="-2"/>
            <w:u w:val="single" w:color="0000FF"/>
          </w:rPr>
          <w:t>Policy</w:t>
        </w:r>
        <w:r>
          <w:rPr>
            <w:spacing w:val="-2"/>
          </w:rPr>
          <w:t>.</w:t>
        </w:r>
      </w:hyperlink>
    </w:p>
    <w:sectPr w:rsidR="00DB357D">
      <w:headerReference w:type="default" r:id="rId14"/>
      <w:footerReference w:type="default" r:id="rId15"/>
      <w:pgSz w:w="12240" w:h="15840"/>
      <w:pgMar w:top="1340" w:right="1340" w:bottom="1260" w:left="1340" w:header="725"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7582B" w14:textId="77777777" w:rsidR="00C06DE0" w:rsidRDefault="00C06DE0">
      <w:r>
        <w:separator/>
      </w:r>
    </w:p>
  </w:endnote>
  <w:endnote w:type="continuationSeparator" w:id="0">
    <w:p w14:paraId="459BE2DD" w14:textId="77777777" w:rsidR="00C06DE0" w:rsidRDefault="00C0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8120" w14:textId="77777777" w:rsidR="00DB357D" w:rsidRDefault="00A966DA">
    <w:pPr>
      <w:pStyle w:val="BodyText"/>
      <w:spacing w:line="14" w:lineRule="auto"/>
      <w:ind w:left="0" w:right="0"/>
      <w:rPr>
        <w:sz w:val="20"/>
      </w:rPr>
    </w:pPr>
    <w:r>
      <w:rPr>
        <w:noProof/>
      </w:rPr>
      <mc:AlternateContent>
        <mc:Choice Requires="wps">
          <w:drawing>
            <wp:anchor distT="0" distB="0" distL="0" distR="0" simplePos="0" relativeHeight="251660288" behindDoc="1" locked="0" layoutInCell="1" allowOverlap="1" wp14:anchorId="34AE8125" wp14:editId="34AE8126">
              <wp:simplePos x="0" y="0"/>
              <wp:positionH relativeFrom="page">
                <wp:posOffset>3810000</wp:posOffset>
              </wp:positionH>
              <wp:positionV relativeFrom="page">
                <wp:posOffset>9243906</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4AE8128" w14:textId="77777777" w:rsidR="00DB357D" w:rsidRDefault="00A966DA">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34AE8125" id="_x0000_t202" coordsize="21600,21600" o:spt="202" path="m,l,21600r21600,l21600,xe">
              <v:stroke joinstyle="miter"/>
              <v:path gradientshapeok="t" o:connecttype="rect"/>
            </v:shapetype>
            <v:shape id="Textbox 3" o:spid="_x0000_s1027" type="#_x0000_t202" style="position:absolute;margin-left:300pt;margin-top:727.85pt;width:13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" filled="f" stroked="f">
              <v:textbox inset="0,0,0,0">
                <w:txbxContent>
                  <w:p w14:paraId="34AE8128" w14:textId="77777777" w:rsidR="00DB357D" w:rsidRDefault="00A966DA">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5DE3F" w14:textId="77777777" w:rsidR="00C06DE0" w:rsidRDefault="00C06DE0">
      <w:r>
        <w:separator/>
      </w:r>
    </w:p>
  </w:footnote>
  <w:footnote w:type="continuationSeparator" w:id="0">
    <w:p w14:paraId="1569C351" w14:textId="77777777" w:rsidR="00C06DE0" w:rsidRDefault="00C0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811F" w14:textId="000B7EDD" w:rsidR="00DB357D" w:rsidRDefault="0012232F">
    <w:pPr>
      <w:pStyle w:val="BodyText"/>
      <w:spacing w:line="14" w:lineRule="auto"/>
      <w:ind w:left="0" w:right="0"/>
      <w:rPr>
        <w:sz w:val="20"/>
      </w:rPr>
    </w:pPr>
    <w:r>
      <w:rPr>
        <w:noProof/>
      </w:rPr>
      <mc:AlternateContent>
        <mc:Choice Requires="wps">
          <w:drawing>
            <wp:anchor distT="0" distB="0" distL="0" distR="0" simplePos="0" relativeHeight="251658240" behindDoc="1" locked="0" layoutInCell="1" allowOverlap="1" wp14:anchorId="34AE8123" wp14:editId="1F86C5AD">
              <wp:simplePos x="0" y="0"/>
              <wp:positionH relativeFrom="page">
                <wp:posOffset>901700</wp:posOffset>
              </wp:positionH>
              <wp:positionV relativeFrom="page">
                <wp:posOffset>450850</wp:posOffset>
              </wp:positionV>
              <wp:extent cx="223520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0" cy="153670"/>
                      </a:xfrm>
                      <a:prstGeom prst="rect">
                        <a:avLst/>
                      </a:prstGeom>
                    </wps:spPr>
                    <wps:txbx>
                      <w:txbxContent>
                        <w:p w14:paraId="34AE8127" w14:textId="540EA313" w:rsidR="00DB357D" w:rsidRDefault="00A966DA">
                          <w:pPr>
                            <w:spacing w:before="14"/>
                            <w:ind w:left="20"/>
                            <w:rPr>
                              <w:sz w:val="18"/>
                            </w:rPr>
                          </w:pPr>
                          <w:r>
                            <w:rPr>
                              <w:sz w:val="18"/>
                            </w:rPr>
                            <w:t>PE-CGS</w:t>
                          </w:r>
                          <w:r>
                            <w:rPr>
                              <w:spacing w:val="-4"/>
                              <w:sz w:val="18"/>
                            </w:rPr>
                            <w:t xml:space="preserve"> </w:t>
                          </w:r>
                          <w:r>
                            <w:rPr>
                              <w:sz w:val="18"/>
                            </w:rPr>
                            <w:t>Publication</w:t>
                          </w:r>
                          <w:r>
                            <w:rPr>
                              <w:spacing w:val="-3"/>
                              <w:sz w:val="18"/>
                            </w:rPr>
                            <w:t xml:space="preserve"> </w:t>
                          </w:r>
                          <w:r>
                            <w:rPr>
                              <w:sz w:val="18"/>
                            </w:rPr>
                            <w:t>Policy,</w:t>
                          </w:r>
                          <w:r>
                            <w:rPr>
                              <w:spacing w:val="-4"/>
                              <w:sz w:val="18"/>
                            </w:rPr>
                            <w:t xml:space="preserve"> </w:t>
                          </w:r>
                          <w:r>
                            <w:rPr>
                              <w:sz w:val="18"/>
                            </w:rPr>
                            <w:t>Version</w:t>
                          </w:r>
                          <w:r>
                            <w:rPr>
                              <w:spacing w:val="-2"/>
                              <w:sz w:val="18"/>
                            </w:rPr>
                            <w:t xml:space="preserve"> </w:t>
                          </w:r>
                          <w:r w:rsidR="0012232F">
                            <w:rPr>
                              <w:spacing w:val="-5"/>
                              <w:sz w:val="18"/>
                            </w:rPr>
                            <w:t>9.0</w:t>
                          </w:r>
                        </w:p>
                      </w:txbxContent>
                    </wps:txbx>
                    <wps:bodyPr wrap="square" lIns="0" tIns="0" rIns="0" bIns="0" rtlCol="0">
                      <a:noAutofit/>
                    </wps:bodyPr>
                  </wps:wsp>
                </a:graphicData>
              </a:graphic>
              <wp14:sizeRelH relativeFrom="margin">
                <wp14:pctWidth>0</wp14:pctWidth>
              </wp14:sizeRelH>
            </wp:anchor>
          </w:drawing>
        </mc:Choice>
        <mc:Fallback>
          <w:pict>
            <v:shapetype w14:anchorId="34AE8123" id="_x0000_t202" coordsize="21600,21600" o:spt="202" path="m,l,21600r21600,l21600,xe">
              <v:stroke joinstyle="miter"/>
              <v:path gradientshapeok="t" o:connecttype="rect"/>
            </v:shapetype>
            <v:shape id="Textbox 2" o:spid="_x0000_s1026" type="#_x0000_t202" style="position:absolute;margin-left:71pt;margin-top:35.5pt;width:176pt;height:12.1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" filled="f" stroked="f">
              <v:textbox inset="0,0,0,0">
                <w:txbxContent>
                  <w:p w14:paraId="34AE8127" w14:textId="540EA313" w:rsidR="00DB357D" w:rsidRDefault="00A966DA">
                    <w:pPr>
                      <w:spacing w:before="14"/>
                      <w:ind w:left="20"/>
                      <w:rPr>
                        <w:sz w:val="18"/>
                      </w:rPr>
                    </w:pPr>
                    <w:r>
                      <w:rPr>
                        <w:sz w:val="18"/>
                      </w:rPr>
                      <w:t>PE-CGS</w:t>
                    </w:r>
                    <w:r>
                      <w:rPr>
                        <w:spacing w:val="-4"/>
                        <w:sz w:val="18"/>
                      </w:rPr>
                      <w:t xml:space="preserve"> </w:t>
                    </w:r>
                    <w:r>
                      <w:rPr>
                        <w:sz w:val="18"/>
                      </w:rPr>
                      <w:t>Publication</w:t>
                    </w:r>
                    <w:r>
                      <w:rPr>
                        <w:spacing w:val="-3"/>
                        <w:sz w:val="18"/>
                      </w:rPr>
                      <w:t xml:space="preserve"> </w:t>
                    </w:r>
                    <w:r>
                      <w:rPr>
                        <w:sz w:val="18"/>
                      </w:rPr>
                      <w:t>Policy,</w:t>
                    </w:r>
                    <w:r>
                      <w:rPr>
                        <w:spacing w:val="-4"/>
                        <w:sz w:val="18"/>
                      </w:rPr>
                      <w:t xml:space="preserve"> </w:t>
                    </w:r>
                    <w:r>
                      <w:rPr>
                        <w:sz w:val="18"/>
                      </w:rPr>
                      <w:t>Version</w:t>
                    </w:r>
                    <w:r>
                      <w:rPr>
                        <w:spacing w:val="-2"/>
                        <w:sz w:val="18"/>
                      </w:rPr>
                      <w:t xml:space="preserve"> </w:t>
                    </w:r>
                    <w:r w:rsidR="0012232F">
                      <w:rPr>
                        <w:spacing w:val="-5"/>
                        <w:sz w:val="18"/>
                      </w:rPr>
                      <w:t>9.0</w:t>
                    </w:r>
                  </w:p>
                </w:txbxContent>
              </v:textbox>
              <w10:wrap anchorx="page" anchory="page"/>
            </v:shape>
          </w:pict>
        </mc:Fallback>
      </mc:AlternateContent>
    </w:r>
    <w:r w:rsidR="00A966DA">
      <w:rPr>
        <w:noProof/>
      </w:rPr>
      <mc:AlternateContent>
        <mc:Choice Requires="wps">
          <w:drawing>
            <wp:anchor distT="0" distB="0" distL="0" distR="0" simplePos="0" relativeHeight="251656192" behindDoc="1" locked="0" layoutInCell="1" allowOverlap="1" wp14:anchorId="34AE8121" wp14:editId="13E292E0">
              <wp:simplePos x="0" y="0"/>
              <wp:positionH relativeFrom="page">
                <wp:posOffset>896111</wp:posOffset>
              </wp:positionH>
              <wp:positionV relativeFrom="page">
                <wp:posOffset>766584</wp:posOffset>
              </wp:positionV>
              <wp:extent cx="5980430" cy="31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3175"/>
                      </a:xfrm>
                      <a:custGeom>
                        <a:avLst/>
                        <a:gdLst/>
                        <a:ahLst/>
                        <a:cxnLst/>
                        <a:rect l="l" t="t" r="r" b="b"/>
                        <a:pathLst>
                          <a:path w="5980430" h="3175">
                            <a:moveTo>
                              <a:pt x="5980176" y="0"/>
                            </a:moveTo>
                            <a:lnTo>
                              <a:pt x="0" y="0"/>
                            </a:lnTo>
                            <a:lnTo>
                              <a:pt x="0" y="3035"/>
                            </a:lnTo>
                            <a:lnTo>
                              <a:pt x="5980176" y="303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43BDD2" id="Graphic 1" o:spid="_x0000_s1026" style="position:absolute;margin-left:70.55pt;margin-top:60.35pt;width:470.9pt;height:.25pt;z-index:-251660288;visibility:visible;mso-wrap-style:square;mso-wrap-distance-left:0;mso-wrap-distance-top:0;mso-wrap-distance-right:0;mso-wrap-distance-bottom:0;mso-position-horizontal:absolute;mso-position-horizontal-relative:page;mso-position-vertical:absolute;mso-position-vertical-relative:page;v-text-anchor:top" coordsize="598043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" path="m5980176,l,,,3035r5980176,l5980176,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456B9"/>
    <w:multiLevelType w:val="hybridMultilevel"/>
    <w:tmpl w:val="A25C1FD6"/>
    <w:lvl w:ilvl="0" w:tplc="CA04A362">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92009DE0">
      <w:numFmt w:val="bullet"/>
      <w:lvlText w:val="•"/>
      <w:lvlJc w:val="left"/>
      <w:pPr>
        <w:ind w:left="1694" w:hanging="360"/>
      </w:pPr>
      <w:rPr>
        <w:rFonts w:hint="default"/>
        <w:lang w:val="en-US" w:eastAsia="en-US" w:bidi="ar-SA"/>
      </w:rPr>
    </w:lvl>
    <w:lvl w:ilvl="2" w:tplc="1FDA473C">
      <w:numFmt w:val="bullet"/>
      <w:lvlText w:val="•"/>
      <w:lvlJc w:val="left"/>
      <w:pPr>
        <w:ind w:left="2568" w:hanging="360"/>
      </w:pPr>
      <w:rPr>
        <w:rFonts w:hint="default"/>
        <w:lang w:val="en-US" w:eastAsia="en-US" w:bidi="ar-SA"/>
      </w:rPr>
    </w:lvl>
    <w:lvl w:ilvl="3" w:tplc="527A750A">
      <w:numFmt w:val="bullet"/>
      <w:lvlText w:val="•"/>
      <w:lvlJc w:val="left"/>
      <w:pPr>
        <w:ind w:left="3442" w:hanging="360"/>
      </w:pPr>
      <w:rPr>
        <w:rFonts w:hint="default"/>
        <w:lang w:val="en-US" w:eastAsia="en-US" w:bidi="ar-SA"/>
      </w:rPr>
    </w:lvl>
    <w:lvl w:ilvl="4" w:tplc="863ADB64">
      <w:numFmt w:val="bullet"/>
      <w:lvlText w:val="•"/>
      <w:lvlJc w:val="left"/>
      <w:pPr>
        <w:ind w:left="4316" w:hanging="360"/>
      </w:pPr>
      <w:rPr>
        <w:rFonts w:hint="default"/>
        <w:lang w:val="en-US" w:eastAsia="en-US" w:bidi="ar-SA"/>
      </w:rPr>
    </w:lvl>
    <w:lvl w:ilvl="5" w:tplc="06ECFF7C">
      <w:numFmt w:val="bullet"/>
      <w:lvlText w:val="•"/>
      <w:lvlJc w:val="left"/>
      <w:pPr>
        <w:ind w:left="5190" w:hanging="360"/>
      </w:pPr>
      <w:rPr>
        <w:rFonts w:hint="default"/>
        <w:lang w:val="en-US" w:eastAsia="en-US" w:bidi="ar-SA"/>
      </w:rPr>
    </w:lvl>
    <w:lvl w:ilvl="6" w:tplc="C450CE60">
      <w:numFmt w:val="bullet"/>
      <w:lvlText w:val="•"/>
      <w:lvlJc w:val="left"/>
      <w:pPr>
        <w:ind w:left="6064" w:hanging="360"/>
      </w:pPr>
      <w:rPr>
        <w:rFonts w:hint="default"/>
        <w:lang w:val="en-US" w:eastAsia="en-US" w:bidi="ar-SA"/>
      </w:rPr>
    </w:lvl>
    <w:lvl w:ilvl="7" w:tplc="DB78111A">
      <w:numFmt w:val="bullet"/>
      <w:lvlText w:val="•"/>
      <w:lvlJc w:val="left"/>
      <w:pPr>
        <w:ind w:left="6938" w:hanging="360"/>
      </w:pPr>
      <w:rPr>
        <w:rFonts w:hint="default"/>
        <w:lang w:val="en-US" w:eastAsia="en-US" w:bidi="ar-SA"/>
      </w:rPr>
    </w:lvl>
    <w:lvl w:ilvl="8" w:tplc="715E7FB0">
      <w:numFmt w:val="bullet"/>
      <w:lvlText w:val="•"/>
      <w:lvlJc w:val="left"/>
      <w:pPr>
        <w:ind w:left="7812" w:hanging="360"/>
      </w:pPr>
      <w:rPr>
        <w:rFonts w:hint="default"/>
        <w:lang w:val="en-US" w:eastAsia="en-US" w:bidi="ar-SA"/>
      </w:rPr>
    </w:lvl>
  </w:abstractNum>
  <w:abstractNum w:abstractNumId="1" w15:restartNumberingAfterBreak="0">
    <w:nsid w:val="2AFE1B4A"/>
    <w:multiLevelType w:val="hybridMultilevel"/>
    <w:tmpl w:val="339C70C6"/>
    <w:lvl w:ilvl="0" w:tplc="D1F8B2DC">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270E93BA">
      <w:numFmt w:val="bullet"/>
      <w:lvlText w:val="•"/>
      <w:lvlJc w:val="left"/>
      <w:pPr>
        <w:ind w:left="1694" w:hanging="361"/>
      </w:pPr>
      <w:rPr>
        <w:rFonts w:hint="default"/>
        <w:lang w:val="en-US" w:eastAsia="en-US" w:bidi="ar-SA"/>
      </w:rPr>
    </w:lvl>
    <w:lvl w:ilvl="2" w:tplc="BF62B894">
      <w:numFmt w:val="bullet"/>
      <w:lvlText w:val="•"/>
      <w:lvlJc w:val="left"/>
      <w:pPr>
        <w:ind w:left="2568" w:hanging="361"/>
      </w:pPr>
      <w:rPr>
        <w:rFonts w:hint="default"/>
        <w:lang w:val="en-US" w:eastAsia="en-US" w:bidi="ar-SA"/>
      </w:rPr>
    </w:lvl>
    <w:lvl w:ilvl="3" w:tplc="B478E416">
      <w:numFmt w:val="bullet"/>
      <w:lvlText w:val="•"/>
      <w:lvlJc w:val="left"/>
      <w:pPr>
        <w:ind w:left="3442" w:hanging="361"/>
      </w:pPr>
      <w:rPr>
        <w:rFonts w:hint="default"/>
        <w:lang w:val="en-US" w:eastAsia="en-US" w:bidi="ar-SA"/>
      </w:rPr>
    </w:lvl>
    <w:lvl w:ilvl="4" w:tplc="AF0E368A">
      <w:numFmt w:val="bullet"/>
      <w:lvlText w:val="•"/>
      <w:lvlJc w:val="left"/>
      <w:pPr>
        <w:ind w:left="4316" w:hanging="361"/>
      </w:pPr>
      <w:rPr>
        <w:rFonts w:hint="default"/>
        <w:lang w:val="en-US" w:eastAsia="en-US" w:bidi="ar-SA"/>
      </w:rPr>
    </w:lvl>
    <w:lvl w:ilvl="5" w:tplc="D3502462">
      <w:numFmt w:val="bullet"/>
      <w:lvlText w:val="•"/>
      <w:lvlJc w:val="left"/>
      <w:pPr>
        <w:ind w:left="5190" w:hanging="361"/>
      </w:pPr>
      <w:rPr>
        <w:rFonts w:hint="default"/>
        <w:lang w:val="en-US" w:eastAsia="en-US" w:bidi="ar-SA"/>
      </w:rPr>
    </w:lvl>
    <w:lvl w:ilvl="6" w:tplc="41BADBE0">
      <w:numFmt w:val="bullet"/>
      <w:lvlText w:val="•"/>
      <w:lvlJc w:val="left"/>
      <w:pPr>
        <w:ind w:left="6064" w:hanging="361"/>
      </w:pPr>
      <w:rPr>
        <w:rFonts w:hint="default"/>
        <w:lang w:val="en-US" w:eastAsia="en-US" w:bidi="ar-SA"/>
      </w:rPr>
    </w:lvl>
    <w:lvl w:ilvl="7" w:tplc="987441BA">
      <w:numFmt w:val="bullet"/>
      <w:lvlText w:val="•"/>
      <w:lvlJc w:val="left"/>
      <w:pPr>
        <w:ind w:left="6938" w:hanging="361"/>
      </w:pPr>
      <w:rPr>
        <w:rFonts w:hint="default"/>
        <w:lang w:val="en-US" w:eastAsia="en-US" w:bidi="ar-SA"/>
      </w:rPr>
    </w:lvl>
    <w:lvl w:ilvl="8" w:tplc="F80EC69E">
      <w:numFmt w:val="bullet"/>
      <w:lvlText w:val="•"/>
      <w:lvlJc w:val="left"/>
      <w:pPr>
        <w:ind w:left="7812" w:hanging="361"/>
      </w:pPr>
      <w:rPr>
        <w:rFonts w:hint="default"/>
        <w:lang w:val="en-US" w:eastAsia="en-US" w:bidi="ar-SA"/>
      </w:rPr>
    </w:lvl>
  </w:abstractNum>
  <w:abstractNum w:abstractNumId="2" w15:restartNumberingAfterBreak="0">
    <w:nsid w:val="3F0D1EDA"/>
    <w:multiLevelType w:val="hybridMultilevel"/>
    <w:tmpl w:val="97E6F97A"/>
    <w:lvl w:ilvl="0" w:tplc="4B682A5A">
      <w:start w:val="1"/>
      <w:numFmt w:val="decimal"/>
      <w:lvlText w:val="%1."/>
      <w:lvlJc w:val="left"/>
      <w:pPr>
        <w:ind w:left="821" w:hanging="360"/>
        <w:jc w:val="left"/>
      </w:pPr>
      <w:rPr>
        <w:rFonts w:ascii="Arial" w:eastAsia="Arial" w:hAnsi="Arial" w:cs="Arial" w:hint="default"/>
        <w:b w:val="0"/>
        <w:bCs w:val="0"/>
        <w:i w:val="0"/>
        <w:iCs w:val="0"/>
        <w:spacing w:val="-1"/>
        <w:w w:val="100"/>
        <w:sz w:val="22"/>
        <w:szCs w:val="22"/>
        <w:lang w:val="en-US" w:eastAsia="en-US" w:bidi="ar-SA"/>
      </w:rPr>
    </w:lvl>
    <w:lvl w:ilvl="1" w:tplc="2E06F9E2">
      <w:numFmt w:val="bullet"/>
      <w:lvlText w:val=""/>
      <w:lvlJc w:val="left"/>
      <w:pPr>
        <w:ind w:left="821" w:hanging="361"/>
      </w:pPr>
      <w:rPr>
        <w:rFonts w:ascii="Symbol" w:eastAsia="Symbol" w:hAnsi="Symbol" w:cs="Symbol" w:hint="default"/>
        <w:b w:val="0"/>
        <w:bCs w:val="0"/>
        <w:i w:val="0"/>
        <w:iCs w:val="0"/>
        <w:spacing w:val="0"/>
        <w:w w:val="100"/>
        <w:sz w:val="22"/>
        <w:szCs w:val="22"/>
        <w:lang w:val="en-US" w:eastAsia="en-US" w:bidi="ar-SA"/>
      </w:rPr>
    </w:lvl>
    <w:lvl w:ilvl="2" w:tplc="1D5CABCA">
      <w:numFmt w:val="bullet"/>
      <w:lvlText w:val="•"/>
      <w:lvlJc w:val="left"/>
      <w:pPr>
        <w:ind w:left="2568" w:hanging="361"/>
      </w:pPr>
      <w:rPr>
        <w:rFonts w:hint="default"/>
        <w:lang w:val="en-US" w:eastAsia="en-US" w:bidi="ar-SA"/>
      </w:rPr>
    </w:lvl>
    <w:lvl w:ilvl="3" w:tplc="E102839A">
      <w:numFmt w:val="bullet"/>
      <w:lvlText w:val="•"/>
      <w:lvlJc w:val="left"/>
      <w:pPr>
        <w:ind w:left="3442" w:hanging="361"/>
      </w:pPr>
      <w:rPr>
        <w:rFonts w:hint="default"/>
        <w:lang w:val="en-US" w:eastAsia="en-US" w:bidi="ar-SA"/>
      </w:rPr>
    </w:lvl>
    <w:lvl w:ilvl="4" w:tplc="398AB516">
      <w:numFmt w:val="bullet"/>
      <w:lvlText w:val="•"/>
      <w:lvlJc w:val="left"/>
      <w:pPr>
        <w:ind w:left="4316" w:hanging="361"/>
      </w:pPr>
      <w:rPr>
        <w:rFonts w:hint="default"/>
        <w:lang w:val="en-US" w:eastAsia="en-US" w:bidi="ar-SA"/>
      </w:rPr>
    </w:lvl>
    <w:lvl w:ilvl="5" w:tplc="872AC870">
      <w:numFmt w:val="bullet"/>
      <w:lvlText w:val="•"/>
      <w:lvlJc w:val="left"/>
      <w:pPr>
        <w:ind w:left="5190" w:hanging="361"/>
      </w:pPr>
      <w:rPr>
        <w:rFonts w:hint="default"/>
        <w:lang w:val="en-US" w:eastAsia="en-US" w:bidi="ar-SA"/>
      </w:rPr>
    </w:lvl>
    <w:lvl w:ilvl="6" w:tplc="267489AE">
      <w:numFmt w:val="bullet"/>
      <w:lvlText w:val="•"/>
      <w:lvlJc w:val="left"/>
      <w:pPr>
        <w:ind w:left="6064" w:hanging="361"/>
      </w:pPr>
      <w:rPr>
        <w:rFonts w:hint="default"/>
        <w:lang w:val="en-US" w:eastAsia="en-US" w:bidi="ar-SA"/>
      </w:rPr>
    </w:lvl>
    <w:lvl w:ilvl="7" w:tplc="60DEA8B0">
      <w:numFmt w:val="bullet"/>
      <w:lvlText w:val="•"/>
      <w:lvlJc w:val="left"/>
      <w:pPr>
        <w:ind w:left="6938" w:hanging="361"/>
      </w:pPr>
      <w:rPr>
        <w:rFonts w:hint="default"/>
        <w:lang w:val="en-US" w:eastAsia="en-US" w:bidi="ar-SA"/>
      </w:rPr>
    </w:lvl>
    <w:lvl w:ilvl="8" w:tplc="D8E2D014">
      <w:numFmt w:val="bullet"/>
      <w:lvlText w:val="•"/>
      <w:lvlJc w:val="left"/>
      <w:pPr>
        <w:ind w:left="7812" w:hanging="361"/>
      </w:pPr>
      <w:rPr>
        <w:rFonts w:hint="default"/>
        <w:lang w:val="en-US" w:eastAsia="en-US" w:bidi="ar-SA"/>
      </w:rPr>
    </w:lvl>
  </w:abstractNum>
  <w:abstractNum w:abstractNumId="3" w15:restartNumberingAfterBreak="0">
    <w:nsid w:val="44F40722"/>
    <w:multiLevelType w:val="hybridMultilevel"/>
    <w:tmpl w:val="98767C2A"/>
    <w:lvl w:ilvl="0" w:tplc="E940F24A">
      <w:start w:val="1"/>
      <w:numFmt w:val="decimal"/>
      <w:lvlText w:val="%1."/>
      <w:lvlJc w:val="left"/>
      <w:pPr>
        <w:ind w:left="820" w:hanging="361"/>
        <w:jc w:val="left"/>
      </w:pPr>
      <w:rPr>
        <w:rFonts w:ascii="Arial" w:eastAsia="Arial" w:hAnsi="Arial" w:cs="Arial" w:hint="default"/>
        <w:b/>
        <w:bCs/>
        <w:i w:val="0"/>
        <w:iCs w:val="0"/>
        <w:spacing w:val="0"/>
        <w:w w:val="99"/>
        <w:sz w:val="32"/>
        <w:szCs w:val="32"/>
        <w:lang w:val="en-US" w:eastAsia="en-US" w:bidi="ar-SA"/>
      </w:rPr>
    </w:lvl>
    <w:lvl w:ilvl="1" w:tplc="89AC0CB0">
      <w:start w:val="1"/>
      <w:numFmt w:val="decimal"/>
      <w:lvlText w:val="%2."/>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2" w:tplc="3DEE2938">
      <w:numFmt w:val="bullet"/>
      <w:lvlText w:val="•"/>
      <w:lvlJc w:val="left"/>
      <w:pPr>
        <w:ind w:left="2568" w:hanging="360"/>
      </w:pPr>
      <w:rPr>
        <w:rFonts w:hint="default"/>
        <w:lang w:val="en-US" w:eastAsia="en-US" w:bidi="ar-SA"/>
      </w:rPr>
    </w:lvl>
    <w:lvl w:ilvl="3" w:tplc="B5B2E986">
      <w:numFmt w:val="bullet"/>
      <w:lvlText w:val="•"/>
      <w:lvlJc w:val="left"/>
      <w:pPr>
        <w:ind w:left="3442" w:hanging="360"/>
      </w:pPr>
      <w:rPr>
        <w:rFonts w:hint="default"/>
        <w:lang w:val="en-US" w:eastAsia="en-US" w:bidi="ar-SA"/>
      </w:rPr>
    </w:lvl>
    <w:lvl w:ilvl="4" w:tplc="6B12E868">
      <w:numFmt w:val="bullet"/>
      <w:lvlText w:val="•"/>
      <w:lvlJc w:val="left"/>
      <w:pPr>
        <w:ind w:left="4316" w:hanging="360"/>
      </w:pPr>
      <w:rPr>
        <w:rFonts w:hint="default"/>
        <w:lang w:val="en-US" w:eastAsia="en-US" w:bidi="ar-SA"/>
      </w:rPr>
    </w:lvl>
    <w:lvl w:ilvl="5" w:tplc="8C446F54">
      <w:numFmt w:val="bullet"/>
      <w:lvlText w:val="•"/>
      <w:lvlJc w:val="left"/>
      <w:pPr>
        <w:ind w:left="5190" w:hanging="360"/>
      </w:pPr>
      <w:rPr>
        <w:rFonts w:hint="default"/>
        <w:lang w:val="en-US" w:eastAsia="en-US" w:bidi="ar-SA"/>
      </w:rPr>
    </w:lvl>
    <w:lvl w:ilvl="6" w:tplc="62BE7B68">
      <w:numFmt w:val="bullet"/>
      <w:lvlText w:val="•"/>
      <w:lvlJc w:val="left"/>
      <w:pPr>
        <w:ind w:left="6064" w:hanging="360"/>
      </w:pPr>
      <w:rPr>
        <w:rFonts w:hint="default"/>
        <w:lang w:val="en-US" w:eastAsia="en-US" w:bidi="ar-SA"/>
      </w:rPr>
    </w:lvl>
    <w:lvl w:ilvl="7" w:tplc="E2D23CE8">
      <w:numFmt w:val="bullet"/>
      <w:lvlText w:val="•"/>
      <w:lvlJc w:val="left"/>
      <w:pPr>
        <w:ind w:left="6938" w:hanging="360"/>
      </w:pPr>
      <w:rPr>
        <w:rFonts w:hint="default"/>
        <w:lang w:val="en-US" w:eastAsia="en-US" w:bidi="ar-SA"/>
      </w:rPr>
    </w:lvl>
    <w:lvl w:ilvl="8" w:tplc="FE00E506">
      <w:numFmt w:val="bullet"/>
      <w:lvlText w:val="•"/>
      <w:lvlJc w:val="left"/>
      <w:pPr>
        <w:ind w:left="7812" w:hanging="360"/>
      </w:pPr>
      <w:rPr>
        <w:rFonts w:hint="default"/>
        <w:lang w:val="en-US" w:eastAsia="en-US" w:bidi="ar-SA"/>
      </w:rPr>
    </w:lvl>
  </w:abstractNum>
  <w:num w:numId="1" w16cid:durableId="956982738">
    <w:abstractNumId w:val="0"/>
  </w:num>
  <w:num w:numId="2" w16cid:durableId="191068044">
    <w:abstractNumId w:val="2"/>
  </w:num>
  <w:num w:numId="3" w16cid:durableId="1786339719">
    <w:abstractNumId w:val="1"/>
  </w:num>
  <w:num w:numId="4" w16cid:durableId="100031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B357D"/>
    <w:rsid w:val="00033BA4"/>
    <w:rsid w:val="0005226A"/>
    <w:rsid w:val="00087C2A"/>
    <w:rsid w:val="001130BD"/>
    <w:rsid w:val="0012232F"/>
    <w:rsid w:val="001A4AD9"/>
    <w:rsid w:val="00272806"/>
    <w:rsid w:val="002B2C11"/>
    <w:rsid w:val="002D2812"/>
    <w:rsid w:val="003A7962"/>
    <w:rsid w:val="003B6C3C"/>
    <w:rsid w:val="003F23EC"/>
    <w:rsid w:val="00405CA3"/>
    <w:rsid w:val="00412015"/>
    <w:rsid w:val="00524FF7"/>
    <w:rsid w:val="0053309F"/>
    <w:rsid w:val="005A5247"/>
    <w:rsid w:val="0067680C"/>
    <w:rsid w:val="007421C2"/>
    <w:rsid w:val="007843EB"/>
    <w:rsid w:val="007873CB"/>
    <w:rsid w:val="007A67D7"/>
    <w:rsid w:val="007B56B9"/>
    <w:rsid w:val="008350A0"/>
    <w:rsid w:val="008430A1"/>
    <w:rsid w:val="00907274"/>
    <w:rsid w:val="0091020B"/>
    <w:rsid w:val="009A4A80"/>
    <w:rsid w:val="009C4999"/>
    <w:rsid w:val="00A966DA"/>
    <w:rsid w:val="00AE251D"/>
    <w:rsid w:val="00B111C6"/>
    <w:rsid w:val="00B27A1A"/>
    <w:rsid w:val="00B50858"/>
    <w:rsid w:val="00BF4C23"/>
    <w:rsid w:val="00BF7547"/>
    <w:rsid w:val="00C06DE0"/>
    <w:rsid w:val="00D26A45"/>
    <w:rsid w:val="00DA34A5"/>
    <w:rsid w:val="00DB357D"/>
    <w:rsid w:val="00E22CC8"/>
    <w:rsid w:val="00E34361"/>
    <w:rsid w:val="00E518D5"/>
    <w:rsid w:val="00F13B11"/>
    <w:rsid w:val="00F34ADB"/>
    <w:rsid w:val="0450E717"/>
    <w:rsid w:val="1AC07112"/>
    <w:rsid w:val="35249129"/>
    <w:rsid w:val="40B1E251"/>
    <w:rsid w:val="55CFEE6A"/>
    <w:rsid w:val="726D5E40"/>
    <w:rsid w:val="7F308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80ED"/>
  <w15:docId w15:val="{74AE4E58-2B8A-4C1F-9AC5-33F8E1DA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2"/>
      <w:ind w:left="819" w:hanging="359"/>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right="63"/>
    </w:pPr>
  </w:style>
  <w:style w:type="paragraph" w:styleId="Title">
    <w:name w:val="Title"/>
    <w:basedOn w:val="Normal"/>
    <w:uiPriority w:val="10"/>
    <w:qFormat/>
    <w:pPr>
      <w:spacing w:before="87"/>
      <w:ind w:left="100" w:right="63"/>
    </w:pPr>
    <w:rPr>
      <w:b/>
      <w:bCs/>
      <w:sz w:val="36"/>
      <w:szCs w:val="3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DA34A5"/>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50858"/>
    <w:rPr>
      <w:sz w:val="16"/>
      <w:szCs w:val="16"/>
    </w:rPr>
  </w:style>
  <w:style w:type="paragraph" w:styleId="CommentText">
    <w:name w:val="annotation text"/>
    <w:basedOn w:val="Normal"/>
    <w:link w:val="CommentTextChar"/>
    <w:uiPriority w:val="99"/>
    <w:unhideWhenUsed/>
    <w:rsid w:val="00B50858"/>
    <w:rPr>
      <w:sz w:val="20"/>
      <w:szCs w:val="20"/>
    </w:rPr>
  </w:style>
  <w:style w:type="character" w:customStyle="1" w:styleId="CommentTextChar">
    <w:name w:val="Comment Text Char"/>
    <w:basedOn w:val="DefaultParagraphFont"/>
    <w:link w:val="CommentText"/>
    <w:uiPriority w:val="99"/>
    <w:rsid w:val="00B5085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50858"/>
    <w:rPr>
      <w:b/>
      <w:bCs/>
    </w:rPr>
  </w:style>
  <w:style w:type="character" w:customStyle="1" w:styleId="CommentSubjectChar">
    <w:name w:val="Comment Subject Char"/>
    <w:basedOn w:val="CommentTextChar"/>
    <w:link w:val="CommentSubject"/>
    <w:uiPriority w:val="99"/>
    <w:semiHidden/>
    <w:rsid w:val="00B50858"/>
    <w:rPr>
      <w:rFonts w:ascii="Arial" w:eastAsia="Arial" w:hAnsi="Arial" w:cs="Arial"/>
      <w:b/>
      <w:bCs/>
      <w:sz w:val="20"/>
      <w:szCs w:val="20"/>
    </w:rPr>
  </w:style>
  <w:style w:type="paragraph" w:styleId="Header">
    <w:name w:val="header"/>
    <w:basedOn w:val="Normal"/>
    <w:link w:val="HeaderChar"/>
    <w:uiPriority w:val="99"/>
    <w:unhideWhenUsed/>
    <w:rsid w:val="003B6C3C"/>
    <w:pPr>
      <w:tabs>
        <w:tab w:val="center" w:pos="4680"/>
        <w:tab w:val="right" w:pos="9360"/>
      </w:tabs>
    </w:pPr>
  </w:style>
  <w:style w:type="character" w:customStyle="1" w:styleId="HeaderChar">
    <w:name w:val="Header Char"/>
    <w:basedOn w:val="DefaultParagraphFont"/>
    <w:link w:val="Header"/>
    <w:uiPriority w:val="99"/>
    <w:rsid w:val="003B6C3C"/>
    <w:rPr>
      <w:rFonts w:ascii="Arial" w:eastAsia="Arial" w:hAnsi="Arial" w:cs="Arial"/>
    </w:rPr>
  </w:style>
  <w:style w:type="paragraph" w:styleId="Footer">
    <w:name w:val="footer"/>
    <w:basedOn w:val="Normal"/>
    <w:link w:val="FooterChar"/>
    <w:uiPriority w:val="99"/>
    <w:unhideWhenUsed/>
    <w:rsid w:val="003B6C3C"/>
    <w:pPr>
      <w:tabs>
        <w:tab w:val="center" w:pos="4680"/>
        <w:tab w:val="right" w:pos="9360"/>
      </w:tabs>
    </w:pPr>
  </w:style>
  <w:style w:type="character" w:customStyle="1" w:styleId="FooterChar">
    <w:name w:val="Footer Char"/>
    <w:basedOn w:val="DefaultParagraphFont"/>
    <w:link w:val="Footer"/>
    <w:uiPriority w:val="99"/>
    <w:rsid w:val="003B6C3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cer.gov/research/key-initiatives/moonshot-cancer-initiative/funding/public-access-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cer.gov/research/key-initiatives/moonshot-cancer-initiative/funding/public-access-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mje.org/recommendations/browse/roles-and-responsibilities/defining-the-role-of-authors-and-contributors.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ocs.google.com/spreadsheets/d/1KqhHoq3FDVAAt3Ggl30h3yyYgNeOJOs26mcAGriO5Tw/edit?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B837BB9D635429C5144AB02720B1B" ma:contentTypeVersion="17" ma:contentTypeDescription="Create a new document." ma:contentTypeScope="" ma:versionID="5a3c467db4ea17816b26f69a433b84f3">
  <xsd:schema xmlns:xsd="http://www.w3.org/2001/XMLSchema" xmlns:xs="http://www.w3.org/2001/XMLSchema" xmlns:p="http://schemas.microsoft.com/office/2006/metadata/properties" xmlns:ns1="http://schemas.microsoft.com/sharepoint/v3" xmlns:ns2="3d9c6318-b106-4ab0-b57f-31d00b948f02" xmlns:ns3="d0849166-96c1-488d-a21d-e4f784129f78" targetNamespace="http://schemas.microsoft.com/office/2006/metadata/properties" ma:root="true" ma:fieldsID="4cf46eecefb45e679d0a7be23cb7a028" ns1:_="" ns2:_="" ns3:_="">
    <xsd:import namespace="http://schemas.microsoft.com/sharepoint/v3"/>
    <xsd:import namespace="3d9c6318-b106-4ab0-b57f-31d00b948f02"/>
    <xsd:import namespace="d0849166-96c1-488d-a21d-e4f784129f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c6318-b106-4ab0-b57f-31d00b948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133747-7f49-46b8-8a37-07c8968d023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49166-96c1-488d-a21d-e4f784129f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93f76d-9dcd-4408-b2fb-68067ef06099}" ma:internalName="TaxCatchAll" ma:showField="CatchAllData" ma:web="d0849166-96c1-488d-a21d-e4f784129f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849166-96c1-488d-a21d-e4f784129f78" xsi:nil="true"/>
    <_ip_UnifiedCompliancePolicyUIAction xmlns="http://schemas.microsoft.com/sharepoint/v3" xsi:nil="true"/>
    <lcf76f155ced4ddcb4097134ff3c332f xmlns="3d9c6318-b106-4ab0-b57f-31d00b948f02">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78E5B-94D4-4D01-BED4-8FA8EB5DB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9c6318-b106-4ab0-b57f-31d00b948f02"/>
    <ds:schemaRef ds:uri="d0849166-96c1-488d-a21d-e4f784129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C6558-7BA3-43D4-8A63-04F4ADDE6565}">
  <ds:schemaRefs>
    <ds:schemaRef ds:uri="http://schemas.microsoft.com/office/2006/metadata/properties"/>
    <ds:schemaRef ds:uri="http://schemas.microsoft.com/office/infopath/2007/PartnerControls"/>
    <ds:schemaRef ds:uri="d0849166-96c1-488d-a21d-e4f784129f78"/>
    <ds:schemaRef ds:uri="http://schemas.microsoft.com/sharepoint/v3"/>
    <ds:schemaRef ds:uri="3d9c6318-b106-4ab0-b57f-31d00b948f02"/>
  </ds:schemaRefs>
</ds:datastoreItem>
</file>

<file path=customXml/itemProps3.xml><?xml version="1.0" encoding="utf-8"?>
<ds:datastoreItem xmlns:ds="http://schemas.openxmlformats.org/officeDocument/2006/customXml" ds:itemID="{4F95FABC-6419-44D1-B3AB-5577F5ECFFEA}">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1365</Words>
  <Characters>7781</Characters>
  <Application>Microsoft Office Word</Application>
  <DocSecurity>0</DocSecurity>
  <Lines>64</Lines>
  <Paragraphs>18</Paragraphs>
  <ScaleCrop>false</ScaleCrop>
  <Company>The Ohio State University</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Neena</dc:creator>
  <dc:description/>
  <cp:lastModifiedBy>Behm, Madison (NIH/NCI) [F]</cp:lastModifiedBy>
  <cp:revision>16</cp:revision>
  <dcterms:created xsi:type="dcterms:W3CDTF">2024-11-05T15:47:00Z</dcterms:created>
  <dcterms:modified xsi:type="dcterms:W3CDTF">2025-06-26T18:40:00Z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Acrobat PDFMaker 23 for Word</vt:lpwstr>
  </property>
  <property fmtid="{D5CDD505-2E9C-101B-9397-08002B2CF9AE}" pid="4" name="LastSaved">
    <vt:filetime>2024-11-05T00:00:00Z</vt:filetime>
  </property>
  <property fmtid="{D5CDD505-2E9C-101B-9397-08002B2CF9AE}" pid="5" name="Producer">
    <vt:lpwstr>Adobe PDF Library 23.8.246</vt:lpwstr>
  </property>
  <property fmtid="{D5CDD505-2E9C-101B-9397-08002B2CF9AE}" pid="6" name="SourceModified">
    <vt:lpwstr/>
  </property>
  <property fmtid="{D5CDD505-2E9C-101B-9397-08002B2CF9AE}" pid="7" name="ContentTypeId">
    <vt:lpwstr>0x0101009E0B837BB9D635429C5144AB02720B1B</vt:lpwstr>
  </property>
  <property fmtid="{D5CDD505-2E9C-101B-9397-08002B2CF9AE}" pid="8" name="MediaServiceImageTags">
    <vt:lpwstr/>
  </property>
</Properties>
</file>